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7D" w:rsidRDefault="00C31095" w:rsidP="00D80590">
      <w:pPr>
        <w:jc w:val="center"/>
        <w:rPr>
          <w:b/>
        </w:rPr>
      </w:pPr>
      <w:bookmarkStart w:id="0" w:name="_GoBack"/>
      <w:bookmarkEnd w:id="0"/>
      <w:r w:rsidRPr="00486860">
        <w:rPr>
          <w:b/>
        </w:rPr>
        <w:t>VCEH Coordinated Entry Committee</w:t>
      </w:r>
    </w:p>
    <w:p w:rsidR="00486860" w:rsidRPr="00486860" w:rsidRDefault="00486860" w:rsidP="00D80590">
      <w:pPr>
        <w:jc w:val="center"/>
        <w:rPr>
          <w:b/>
        </w:rPr>
      </w:pPr>
      <w:r>
        <w:rPr>
          <w:b/>
        </w:rPr>
        <w:t>8/15/17 - Randolph</w:t>
      </w:r>
    </w:p>
    <w:p w:rsidR="00C31095" w:rsidRDefault="00C31095" w:rsidP="00BA387D"/>
    <w:p w:rsidR="00C31095" w:rsidRDefault="00486860" w:rsidP="00BA387D">
      <w:r>
        <w:t xml:space="preserve">Present: </w:t>
      </w:r>
      <w:r w:rsidR="00C31095">
        <w:t>Sarah Phillips, OEO; Amos Meacham, Pathways; dawn Butterfield, Capstone; Renee Weeks, UVH; Ari Kisler, VCRHYP; Brian Smith, DMH; Sarah Grandchamp, HPC; Kara Casey, VNADSV; Kathleen Sargent, SSHP; Amy, BROC; Elizabeth Eddy, BROC; Doug Sinclair, Charter; Caitlin, ICA</w:t>
      </w:r>
    </w:p>
    <w:p w:rsidR="00BA387D" w:rsidRDefault="00BA387D" w:rsidP="00BA387D"/>
    <w:p w:rsidR="00BA387D" w:rsidRDefault="00BA387D" w:rsidP="00BA387D">
      <w:pPr>
        <w:numPr>
          <w:ilvl w:val="0"/>
          <w:numId w:val="1"/>
        </w:numPr>
        <w:rPr>
          <w:rFonts w:eastAsia="Times New Roman"/>
        </w:rPr>
      </w:pPr>
      <w:r>
        <w:rPr>
          <w:rFonts w:eastAsia="Times New Roman"/>
        </w:rPr>
        <w:t>Review &amp; Vote on Technical Changes to PSH Policy (as recommended by TAC)</w:t>
      </w:r>
    </w:p>
    <w:p w:rsidR="00486860" w:rsidRDefault="00486860" w:rsidP="00486860">
      <w:pPr>
        <w:rPr>
          <w:rFonts w:eastAsia="Times New Roman"/>
        </w:rPr>
      </w:pPr>
    </w:p>
    <w:p w:rsidR="00486860" w:rsidRDefault="00486860" w:rsidP="00486860">
      <w:pPr>
        <w:rPr>
          <w:rFonts w:eastAsia="Times New Roman"/>
        </w:rPr>
      </w:pPr>
      <w:r>
        <w:rPr>
          <w:rFonts w:eastAsia="Times New Roman"/>
        </w:rPr>
        <w:t>The VCEH technical assistance consultant has recommended some technical changes to the PSH Prioritization Policy.  Changes include reformatting the front page and also clarifying the language of general prioritization to more clearly align with HUD’s guidance on permanent supportive housing.  As it has been the explicit intent of VCEH and the CE Committee to follow HUD’s guidance on PSH in the development of the VCEH policy, the VCEH board agreed at its 8/15 morning meeting to empower the CE committee to review the consultant’s recommendations and make the appropriate changes.</w:t>
      </w:r>
    </w:p>
    <w:p w:rsidR="00486860" w:rsidRDefault="00486860" w:rsidP="00486860">
      <w:pPr>
        <w:rPr>
          <w:rFonts w:eastAsia="Times New Roman"/>
        </w:rPr>
      </w:pPr>
    </w:p>
    <w:p w:rsidR="00486860" w:rsidRDefault="00486860" w:rsidP="00486860">
      <w:pPr>
        <w:rPr>
          <w:rFonts w:eastAsia="Times New Roman"/>
        </w:rPr>
      </w:pPr>
      <w:r>
        <w:rPr>
          <w:rFonts w:eastAsia="Times New Roman"/>
        </w:rPr>
        <w:t>The CE Committee reviewed a tracked change version and a side-by-side of the general prioritization description.  One key addition was a statement to clarify that where 2 households were equally ranked, the household who presented for assistance first would be served first.  The group also discussed the ability to create a statewide list, if necessary, though how to operationalize this is still not determined.</w:t>
      </w:r>
    </w:p>
    <w:p w:rsidR="00486860" w:rsidRDefault="00486860" w:rsidP="00486860">
      <w:pPr>
        <w:rPr>
          <w:rFonts w:eastAsia="Times New Roman"/>
        </w:rPr>
      </w:pPr>
    </w:p>
    <w:p w:rsidR="00486860" w:rsidRDefault="00486860" w:rsidP="00486860">
      <w:pPr>
        <w:rPr>
          <w:rFonts w:eastAsia="Times New Roman"/>
        </w:rPr>
      </w:pPr>
      <w:r>
        <w:rPr>
          <w:rFonts w:eastAsia="Times New Roman"/>
        </w:rPr>
        <w:t>The committee accepted the changes proposed by the VCEH consultant.  Sarah will make the revisions and the revised policy will be posted online.</w:t>
      </w:r>
    </w:p>
    <w:p w:rsidR="00C31095" w:rsidRDefault="00C31095" w:rsidP="00C31095">
      <w:pPr>
        <w:rPr>
          <w:rFonts w:eastAsia="Times New Roman"/>
        </w:rPr>
      </w:pPr>
    </w:p>
    <w:p w:rsidR="00BA387D" w:rsidRDefault="00BA387D" w:rsidP="00BA387D">
      <w:pPr>
        <w:numPr>
          <w:ilvl w:val="0"/>
          <w:numId w:val="1"/>
        </w:numPr>
        <w:rPr>
          <w:rFonts w:eastAsia="Times New Roman"/>
        </w:rPr>
      </w:pPr>
      <w:r>
        <w:rPr>
          <w:rFonts w:eastAsia="Times New Roman"/>
        </w:rPr>
        <w:t>Review &amp; Discuss Rapid Re-housing Recommendations from Small Group</w:t>
      </w:r>
    </w:p>
    <w:p w:rsidR="003C49BA" w:rsidRDefault="003C49BA" w:rsidP="003C49BA">
      <w:pPr>
        <w:rPr>
          <w:rFonts w:eastAsia="Times New Roman"/>
        </w:rPr>
      </w:pPr>
    </w:p>
    <w:p w:rsidR="003C49BA" w:rsidRDefault="003C49BA" w:rsidP="003C49BA">
      <w:pPr>
        <w:rPr>
          <w:rFonts w:eastAsia="Times New Roman"/>
        </w:rPr>
      </w:pPr>
      <w:r>
        <w:rPr>
          <w:rFonts w:eastAsia="Times New Roman"/>
        </w:rPr>
        <w:t>On this group: Renee, dawn, Sarah, Daniel, Ashley, Steve, Deb, and Melany Mondello (consultant)</w:t>
      </w:r>
    </w:p>
    <w:p w:rsidR="00A57E97" w:rsidRDefault="00A57E97" w:rsidP="00A57E97">
      <w:pPr>
        <w:rPr>
          <w:rFonts w:eastAsia="Times New Roman"/>
        </w:rPr>
      </w:pPr>
    </w:p>
    <w:p w:rsidR="00A57E97" w:rsidRDefault="00A57E97" w:rsidP="00A57E97">
      <w:pPr>
        <w:rPr>
          <w:rFonts w:eastAsia="Times New Roman"/>
        </w:rPr>
      </w:pPr>
      <w:r>
        <w:rPr>
          <w:rFonts w:eastAsia="Times New Roman"/>
        </w:rPr>
        <w:t>Presented the principles the group has discussed related to determining how much financial/rental assistance and services a household needs, and determining length of assistance.</w:t>
      </w:r>
    </w:p>
    <w:p w:rsidR="00486860" w:rsidRDefault="00486860" w:rsidP="00A57E97">
      <w:pPr>
        <w:rPr>
          <w:rFonts w:eastAsia="Times New Roman"/>
        </w:rPr>
      </w:pPr>
    </w:p>
    <w:p w:rsidR="00486860" w:rsidRDefault="00486860" w:rsidP="00A57E97">
      <w:pPr>
        <w:rPr>
          <w:rFonts w:eastAsia="Times New Roman"/>
        </w:rPr>
      </w:pPr>
      <w:r>
        <w:rPr>
          <w:rFonts w:eastAsia="Times New Roman"/>
        </w:rPr>
        <w:t>A preliminary draft was circulated for review.  There was good discussion on the role of housing case management and individualized housing plans in a prioritization or referral process.  The clear goal is to make a referral based on household need, not program availability.  There was agreement that the housing plan should not be a precursor to being added to the master list.</w:t>
      </w:r>
    </w:p>
    <w:p w:rsidR="00486860" w:rsidRDefault="00486860" w:rsidP="00A57E97">
      <w:pPr>
        <w:rPr>
          <w:rFonts w:eastAsia="Times New Roman"/>
        </w:rPr>
      </w:pPr>
    </w:p>
    <w:p w:rsidR="00486860" w:rsidRDefault="00486860" w:rsidP="00A57E97">
      <w:pPr>
        <w:rPr>
          <w:rFonts w:eastAsia="Times New Roman"/>
        </w:rPr>
      </w:pPr>
      <w:r>
        <w:rPr>
          <w:rFonts w:eastAsia="Times New Roman"/>
        </w:rPr>
        <w:t xml:space="preserve">(“master list” is now the term preferred by the committee, vs. “prioritization list”, as we are now considering one list of all households experiencing homelessness in a local </w:t>
      </w:r>
      <w:proofErr w:type="spellStart"/>
      <w:r>
        <w:rPr>
          <w:rFonts w:eastAsia="Times New Roman"/>
        </w:rPr>
        <w:t>CoC</w:t>
      </w:r>
      <w:proofErr w:type="spellEnd"/>
      <w:r>
        <w:rPr>
          <w:rFonts w:eastAsia="Times New Roman"/>
        </w:rPr>
        <w:t>; also “by-name list” is a misnomer and potentially confusing, since households can be on the master list anonymously)</w:t>
      </w:r>
    </w:p>
    <w:p w:rsidR="00486860" w:rsidRDefault="00486860" w:rsidP="00A57E97">
      <w:pPr>
        <w:rPr>
          <w:rFonts w:eastAsia="Times New Roman"/>
        </w:rPr>
      </w:pPr>
    </w:p>
    <w:p w:rsidR="00486860" w:rsidRDefault="00486860" w:rsidP="00A57E97">
      <w:pPr>
        <w:rPr>
          <w:rFonts w:eastAsia="Times New Roman"/>
        </w:rPr>
      </w:pPr>
      <w:r>
        <w:rPr>
          <w:rFonts w:eastAsia="Times New Roman"/>
        </w:rPr>
        <w:t xml:space="preserve">There was agreement that the PSH prioritization alone is problematic for referral to a RRH program (which is time-limited), particularly given the policy and capacity constraints of bridging folks from RRH to PSH.  </w:t>
      </w:r>
      <w:r w:rsidR="00D80590">
        <w:rPr>
          <w:rFonts w:eastAsia="Times New Roman"/>
        </w:rPr>
        <w:t xml:space="preserve">There was agreement that a preliminary understanding of whether a household needed a short-term, medium-term or long-term intervention should be a primary starting place for “matching” households to the right “level” of intervention.  The group reviewed a mock master list to see how a combination of “level” (small, medium, long-term) with the PSH prioritization could work to support matching for Rapid Re-housing.  There was a discussion about the ability of someone identified as needing long-term supportive housing to apply for a RRH (medium-term/time-limited) program.  It was </w:t>
      </w:r>
      <w:r w:rsidR="00D80590">
        <w:rPr>
          <w:rFonts w:eastAsia="Times New Roman"/>
        </w:rPr>
        <w:lastRenderedPageBreak/>
        <w:t>discussed that perhaps a strong housing plan which addressed exiting the RRH program successfully could be a way to ensure folks were set up for success.  There was also good discussion about the importance of informed consumers – understanding that households could apply for a variety of programs, but may not be prioritized for assistance.  There was also agreement that households who need only a short-term intervention (3 months or less), need not complete the housing assessment section that considers “severity of need”, unless they wish to apply for more housing assistance.</w:t>
      </w:r>
    </w:p>
    <w:p w:rsidR="00D80590" w:rsidRDefault="00D80590" w:rsidP="00A57E97">
      <w:pPr>
        <w:rPr>
          <w:rFonts w:eastAsia="Times New Roman"/>
        </w:rPr>
      </w:pPr>
    </w:p>
    <w:p w:rsidR="00D80590" w:rsidRDefault="00D80590" w:rsidP="00A57E97">
      <w:pPr>
        <w:rPr>
          <w:rFonts w:eastAsia="Times New Roman"/>
        </w:rPr>
      </w:pPr>
      <w:r>
        <w:rPr>
          <w:rFonts w:eastAsia="Times New Roman"/>
        </w:rPr>
        <w:t>The RRH group convenes again on Friday and will review a revised policy based on Committee discussion.</w:t>
      </w:r>
    </w:p>
    <w:p w:rsidR="003C49BA" w:rsidRDefault="003C49BA" w:rsidP="00A57E97">
      <w:pPr>
        <w:rPr>
          <w:rFonts w:eastAsia="Times New Roman"/>
        </w:rPr>
      </w:pPr>
    </w:p>
    <w:p w:rsidR="00BA387D" w:rsidRDefault="00BA387D" w:rsidP="00BA387D">
      <w:pPr>
        <w:numPr>
          <w:ilvl w:val="0"/>
          <w:numId w:val="1"/>
        </w:numPr>
        <w:rPr>
          <w:rFonts w:eastAsia="Times New Roman"/>
        </w:rPr>
      </w:pPr>
      <w:r>
        <w:rPr>
          <w:rFonts w:eastAsia="Times New Roman"/>
        </w:rPr>
        <w:t>Local Implementation Challenges – HMIS, Training</w:t>
      </w:r>
    </w:p>
    <w:p w:rsidR="00E84E91" w:rsidRDefault="00E84E91" w:rsidP="00E84E91">
      <w:pPr>
        <w:rPr>
          <w:rFonts w:eastAsia="Times New Roman"/>
        </w:rPr>
      </w:pPr>
    </w:p>
    <w:p w:rsidR="00E84E91" w:rsidRDefault="00E84E91" w:rsidP="00E84E91">
      <w:pPr>
        <w:pStyle w:val="ListParagraph"/>
        <w:numPr>
          <w:ilvl w:val="0"/>
          <w:numId w:val="1"/>
        </w:numPr>
        <w:ind w:left="1080"/>
        <w:rPr>
          <w:rFonts w:eastAsia="Times New Roman"/>
        </w:rPr>
      </w:pPr>
      <w:r w:rsidRPr="00E84E91">
        <w:rPr>
          <w:rFonts w:eastAsia="Times New Roman"/>
        </w:rPr>
        <w:t>Rutland – How to keep track so that there isn’t duplication of assessments -i.e., master list (without full HMIS implementation yet)</w:t>
      </w:r>
      <w:r>
        <w:rPr>
          <w:rFonts w:eastAsia="Times New Roman"/>
        </w:rPr>
        <w:t xml:space="preserve">; How do we communicate to clients and partners that we have “one door”?  This is an important piece.  Can the ROI be used as a tool to </w:t>
      </w:r>
      <w:r w:rsidR="00D80590">
        <w:rPr>
          <w:rFonts w:eastAsia="Times New Roman"/>
        </w:rPr>
        <w:t>support this communication/expectation</w:t>
      </w:r>
      <w:r>
        <w:rPr>
          <w:rFonts w:eastAsia="Times New Roman"/>
        </w:rPr>
        <w:t xml:space="preserve">?  </w:t>
      </w:r>
    </w:p>
    <w:p w:rsidR="00E84E91" w:rsidRPr="00E84E91" w:rsidRDefault="00E84E91" w:rsidP="00E84E91">
      <w:pPr>
        <w:pStyle w:val="ListParagraph"/>
        <w:rPr>
          <w:rFonts w:eastAsia="Times New Roman"/>
        </w:rPr>
      </w:pPr>
    </w:p>
    <w:p w:rsidR="00E84E91" w:rsidRDefault="00E84E91" w:rsidP="00E84E91">
      <w:pPr>
        <w:pStyle w:val="ListParagraph"/>
        <w:numPr>
          <w:ilvl w:val="0"/>
          <w:numId w:val="1"/>
        </w:numPr>
        <w:ind w:left="1080"/>
        <w:rPr>
          <w:rFonts w:eastAsia="Times New Roman"/>
        </w:rPr>
      </w:pPr>
      <w:r>
        <w:rPr>
          <w:rFonts w:eastAsia="Times New Roman"/>
        </w:rPr>
        <w:t>Direct service staff at the meetings aren’t always the decision-makers; communication with program managers/decision-makers is important</w:t>
      </w:r>
    </w:p>
    <w:p w:rsidR="00E84E91" w:rsidRPr="00E84E91" w:rsidRDefault="00E84E91" w:rsidP="00E84E91">
      <w:pPr>
        <w:pStyle w:val="ListParagraph"/>
        <w:rPr>
          <w:rFonts w:eastAsia="Times New Roman"/>
        </w:rPr>
      </w:pPr>
    </w:p>
    <w:p w:rsidR="00E84E91" w:rsidRDefault="00C63FC0" w:rsidP="00E84E91">
      <w:pPr>
        <w:pStyle w:val="ListParagraph"/>
        <w:numPr>
          <w:ilvl w:val="0"/>
          <w:numId w:val="1"/>
        </w:numPr>
        <w:ind w:left="1080"/>
        <w:rPr>
          <w:rFonts w:eastAsia="Times New Roman"/>
        </w:rPr>
      </w:pPr>
      <w:r>
        <w:rPr>
          <w:rFonts w:eastAsia="Times New Roman"/>
        </w:rPr>
        <w:t>Continue to identify the difference between lead agency intake/assessment and connection to case management</w:t>
      </w:r>
    </w:p>
    <w:p w:rsidR="00C63FC0" w:rsidRPr="00C63FC0" w:rsidRDefault="00C63FC0" w:rsidP="00C63FC0">
      <w:pPr>
        <w:pStyle w:val="ListParagraph"/>
        <w:rPr>
          <w:rFonts w:eastAsia="Times New Roman"/>
        </w:rPr>
      </w:pPr>
    </w:p>
    <w:p w:rsidR="00E84E91" w:rsidRDefault="00C63FC0" w:rsidP="00C63FC0">
      <w:pPr>
        <w:pStyle w:val="ListParagraph"/>
        <w:numPr>
          <w:ilvl w:val="0"/>
          <w:numId w:val="1"/>
        </w:numPr>
        <w:ind w:left="1080"/>
        <w:rPr>
          <w:rFonts w:eastAsia="Times New Roman"/>
        </w:rPr>
      </w:pPr>
      <w:r>
        <w:rPr>
          <w:rFonts w:eastAsia="Times New Roman"/>
        </w:rPr>
        <w:t>HMIS project type and Master List problems</w:t>
      </w:r>
    </w:p>
    <w:p w:rsidR="00C63FC0" w:rsidRPr="00C63FC0" w:rsidRDefault="00C63FC0" w:rsidP="00C63FC0">
      <w:pPr>
        <w:pStyle w:val="ListParagraph"/>
        <w:rPr>
          <w:rFonts w:eastAsia="Times New Roman"/>
        </w:rPr>
      </w:pPr>
    </w:p>
    <w:p w:rsidR="00C63FC0" w:rsidRDefault="00C63FC0" w:rsidP="00C63FC0">
      <w:pPr>
        <w:pStyle w:val="ListParagraph"/>
        <w:numPr>
          <w:ilvl w:val="0"/>
          <w:numId w:val="1"/>
        </w:numPr>
        <w:ind w:left="1080"/>
        <w:rPr>
          <w:rFonts w:eastAsia="Times New Roman"/>
        </w:rPr>
      </w:pPr>
      <w:r>
        <w:rPr>
          <w:rFonts w:eastAsia="Times New Roman"/>
        </w:rPr>
        <w:t xml:space="preserve">Training Needs – </w:t>
      </w:r>
    </w:p>
    <w:p w:rsidR="00C63FC0" w:rsidRPr="00C63FC0" w:rsidRDefault="00C63FC0" w:rsidP="00C63FC0">
      <w:pPr>
        <w:pStyle w:val="ListParagraph"/>
        <w:rPr>
          <w:rFonts w:eastAsia="Times New Roman"/>
        </w:rPr>
      </w:pPr>
    </w:p>
    <w:p w:rsidR="00C63FC0" w:rsidRDefault="00C63FC0" w:rsidP="00C63FC0">
      <w:pPr>
        <w:pStyle w:val="ListParagraph"/>
        <w:numPr>
          <w:ilvl w:val="1"/>
          <w:numId w:val="1"/>
        </w:numPr>
        <w:rPr>
          <w:rFonts w:eastAsia="Times New Roman"/>
        </w:rPr>
      </w:pPr>
      <w:r>
        <w:rPr>
          <w:rFonts w:eastAsia="Times New Roman"/>
        </w:rPr>
        <w:t>Assessor Training</w:t>
      </w:r>
    </w:p>
    <w:p w:rsidR="00C63FC0" w:rsidRDefault="00C63FC0" w:rsidP="00C63FC0">
      <w:pPr>
        <w:pStyle w:val="ListParagraph"/>
        <w:numPr>
          <w:ilvl w:val="1"/>
          <w:numId w:val="1"/>
        </w:numPr>
        <w:rPr>
          <w:rFonts w:eastAsia="Times New Roman"/>
        </w:rPr>
      </w:pPr>
      <w:r>
        <w:rPr>
          <w:rFonts w:eastAsia="Times New Roman"/>
        </w:rPr>
        <w:t>Safety Planning</w:t>
      </w:r>
    </w:p>
    <w:p w:rsidR="00C63FC0" w:rsidRDefault="00C63FC0" w:rsidP="00C63FC0">
      <w:pPr>
        <w:pStyle w:val="ListParagraph"/>
        <w:numPr>
          <w:ilvl w:val="2"/>
          <w:numId w:val="1"/>
        </w:numPr>
        <w:rPr>
          <w:rFonts w:eastAsia="Times New Roman"/>
        </w:rPr>
      </w:pPr>
      <w:r>
        <w:rPr>
          <w:rFonts w:eastAsia="Times New Roman"/>
        </w:rPr>
        <w:t>Simple level of knowledge</w:t>
      </w:r>
    </w:p>
    <w:p w:rsidR="00C63FC0" w:rsidRDefault="00C63FC0" w:rsidP="00C63FC0">
      <w:pPr>
        <w:pStyle w:val="ListParagraph"/>
        <w:numPr>
          <w:ilvl w:val="2"/>
          <w:numId w:val="1"/>
        </w:numPr>
        <w:rPr>
          <w:rFonts w:eastAsia="Times New Roman"/>
        </w:rPr>
      </w:pPr>
      <w:r>
        <w:rPr>
          <w:rFonts w:eastAsia="Times New Roman"/>
        </w:rPr>
        <w:t>What CE looks like for a victim</w:t>
      </w:r>
    </w:p>
    <w:p w:rsidR="00C63FC0" w:rsidRDefault="00767E0F" w:rsidP="00767E0F">
      <w:pPr>
        <w:pStyle w:val="ListParagraph"/>
        <w:numPr>
          <w:ilvl w:val="1"/>
          <w:numId w:val="1"/>
        </w:numPr>
        <w:rPr>
          <w:rFonts w:eastAsia="Times New Roman"/>
        </w:rPr>
      </w:pPr>
      <w:r>
        <w:rPr>
          <w:rFonts w:eastAsia="Times New Roman"/>
        </w:rPr>
        <w:t>Training for DV Network, Youth Network, Veterans</w:t>
      </w:r>
    </w:p>
    <w:p w:rsidR="00E84E91" w:rsidRDefault="00767E0F" w:rsidP="002D5BE8">
      <w:pPr>
        <w:pStyle w:val="ListParagraph"/>
        <w:numPr>
          <w:ilvl w:val="1"/>
          <w:numId w:val="1"/>
        </w:numPr>
        <w:rPr>
          <w:rFonts w:eastAsia="Times New Roman"/>
        </w:rPr>
      </w:pPr>
      <w:r w:rsidRPr="00767E0F">
        <w:rPr>
          <w:rFonts w:eastAsia="Times New Roman"/>
        </w:rPr>
        <w:t>Confidentiality Training  - for all, def for assessors</w:t>
      </w:r>
    </w:p>
    <w:p w:rsidR="00767E0F" w:rsidRDefault="00767E0F" w:rsidP="002D5BE8">
      <w:pPr>
        <w:pStyle w:val="ListParagraph"/>
        <w:numPr>
          <w:ilvl w:val="1"/>
          <w:numId w:val="1"/>
        </w:numPr>
        <w:rPr>
          <w:rFonts w:eastAsia="Times New Roman"/>
        </w:rPr>
      </w:pPr>
      <w:r>
        <w:rPr>
          <w:rFonts w:eastAsia="Times New Roman"/>
        </w:rPr>
        <w:t>HMIS functionality &amp; HMIS security</w:t>
      </w:r>
      <w:r w:rsidR="00F33387">
        <w:rPr>
          <w:rFonts w:eastAsia="Times New Roman"/>
        </w:rPr>
        <w:t xml:space="preserve"> (improve)</w:t>
      </w:r>
    </w:p>
    <w:p w:rsidR="00767E0F" w:rsidRDefault="00767E0F" w:rsidP="00767E0F">
      <w:pPr>
        <w:pStyle w:val="ListParagraph"/>
        <w:ind w:left="1440"/>
        <w:rPr>
          <w:rFonts w:eastAsia="Times New Roman"/>
        </w:rPr>
      </w:pPr>
    </w:p>
    <w:p w:rsidR="00767E0F" w:rsidRDefault="00767E0F" w:rsidP="00767E0F">
      <w:pPr>
        <w:pStyle w:val="ListParagraph"/>
        <w:ind w:left="1440"/>
        <w:rPr>
          <w:rFonts w:eastAsia="Times New Roman"/>
        </w:rPr>
      </w:pPr>
    </w:p>
    <w:p w:rsidR="00BA387D" w:rsidRDefault="00BA387D" w:rsidP="00BA387D">
      <w:pPr>
        <w:numPr>
          <w:ilvl w:val="0"/>
          <w:numId w:val="1"/>
        </w:numPr>
        <w:rPr>
          <w:rFonts w:eastAsia="Times New Roman"/>
        </w:rPr>
      </w:pPr>
      <w:r>
        <w:rPr>
          <w:rFonts w:eastAsia="Times New Roman"/>
        </w:rPr>
        <w:t>Refine Timeline &amp; Plan Communications – Deadline: Written Standards approved in January</w:t>
      </w:r>
    </w:p>
    <w:p w:rsidR="00E84E91" w:rsidRDefault="00E84E91" w:rsidP="00E84E91">
      <w:pPr>
        <w:rPr>
          <w:rFonts w:eastAsia="Times New Roman"/>
        </w:rPr>
      </w:pPr>
    </w:p>
    <w:p w:rsidR="001C58B1" w:rsidRDefault="00D80590" w:rsidP="001C58B1">
      <w:pPr>
        <w:ind w:left="720"/>
        <w:rPr>
          <w:rFonts w:eastAsia="Times New Roman"/>
        </w:rPr>
      </w:pPr>
      <w:r>
        <w:rPr>
          <w:rFonts w:eastAsia="Times New Roman"/>
        </w:rPr>
        <w:t>(re-)</w:t>
      </w:r>
      <w:r w:rsidR="001C58B1">
        <w:rPr>
          <w:rFonts w:eastAsia="Times New Roman"/>
        </w:rPr>
        <w:t>Communicate the Process</w:t>
      </w:r>
    </w:p>
    <w:p w:rsidR="001C58B1" w:rsidRDefault="001C58B1" w:rsidP="001C58B1">
      <w:pPr>
        <w:ind w:left="720"/>
        <w:rPr>
          <w:rFonts w:eastAsia="Times New Roman"/>
        </w:rPr>
      </w:pPr>
      <w:r>
        <w:rPr>
          <w:rFonts w:eastAsia="Times New Roman"/>
        </w:rPr>
        <w:t>Mechanics are sorting out</w:t>
      </w:r>
      <w:r w:rsidR="00D80590">
        <w:rPr>
          <w:rFonts w:eastAsia="Times New Roman"/>
        </w:rPr>
        <w:t xml:space="preserve"> (many of less tolerance for this)</w:t>
      </w:r>
    </w:p>
    <w:p w:rsidR="001C58B1" w:rsidRDefault="001C58B1" w:rsidP="00E84E91">
      <w:pPr>
        <w:rPr>
          <w:rFonts w:eastAsia="Times New Roman"/>
        </w:rPr>
      </w:pPr>
      <w:r>
        <w:rPr>
          <w:rFonts w:eastAsia="Times New Roman"/>
        </w:rPr>
        <w:tab/>
      </w:r>
      <w:r w:rsidR="00D80590">
        <w:rPr>
          <w:rFonts w:eastAsia="Times New Roman"/>
        </w:rPr>
        <w:t xml:space="preserve">Start an </w:t>
      </w:r>
      <w:r w:rsidR="00564B79">
        <w:rPr>
          <w:rFonts w:eastAsia="Times New Roman"/>
        </w:rPr>
        <w:t>FAQ on Website</w:t>
      </w:r>
    </w:p>
    <w:p w:rsidR="00564B79" w:rsidRDefault="00564B79" w:rsidP="00E84E91">
      <w:pPr>
        <w:rPr>
          <w:rFonts w:eastAsia="Times New Roman"/>
        </w:rPr>
      </w:pPr>
      <w:r>
        <w:rPr>
          <w:rFonts w:eastAsia="Times New Roman"/>
        </w:rPr>
        <w:tab/>
        <w:t xml:space="preserve">Email to Mailing list, </w:t>
      </w:r>
    </w:p>
    <w:p w:rsidR="00E84E91" w:rsidRDefault="00E84E91" w:rsidP="00E84E91">
      <w:pPr>
        <w:rPr>
          <w:rFonts w:eastAsia="Times New Roman"/>
        </w:rPr>
      </w:pPr>
    </w:p>
    <w:p w:rsidR="00F33387" w:rsidRDefault="00F33387" w:rsidP="001C58B1">
      <w:pPr>
        <w:ind w:firstLine="720"/>
        <w:rPr>
          <w:rFonts w:eastAsia="Times New Roman"/>
        </w:rPr>
      </w:pPr>
      <w:r>
        <w:rPr>
          <w:rFonts w:eastAsia="Times New Roman"/>
        </w:rPr>
        <w:t xml:space="preserve">Committee </w:t>
      </w:r>
      <w:r w:rsidR="00D80590">
        <w:rPr>
          <w:rFonts w:eastAsia="Times New Roman"/>
        </w:rPr>
        <w:t>will bring</w:t>
      </w:r>
      <w:r>
        <w:rPr>
          <w:rFonts w:eastAsia="Times New Roman"/>
        </w:rPr>
        <w:t xml:space="preserve"> recommendations to VCEH Board at October Meeting</w:t>
      </w:r>
    </w:p>
    <w:p w:rsidR="001C58B1" w:rsidRPr="001C58B1" w:rsidRDefault="001C58B1" w:rsidP="001C58B1">
      <w:pPr>
        <w:pStyle w:val="ListParagraph"/>
        <w:numPr>
          <w:ilvl w:val="1"/>
          <w:numId w:val="1"/>
        </w:numPr>
        <w:rPr>
          <w:rFonts w:eastAsia="Times New Roman"/>
        </w:rPr>
      </w:pPr>
      <w:r>
        <w:rPr>
          <w:rFonts w:eastAsia="Times New Roman"/>
        </w:rPr>
        <w:t>Use CE committee meeting time to Review with Board members and Co-Chairs</w:t>
      </w:r>
    </w:p>
    <w:p w:rsidR="00F33387" w:rsidRDefault="00F33387" w:rsidP="00E84E91">
      <w:pPr>
        <w:rPr>
          <w:rFonts w:eastAsia="Times New Roman"/>
        </w:rPr>
      </w:pPr>
    </w:p>
    <w:p w:rsidR="00F33387" w:rsidRDefault="00F33387" w:rsidP="00F33387">
      <w:pPr>
        <w:ind w:firstLine="720"/>
        <w:rPr>
          <w:rFonts w:eastAsia="Times New Roman"/>
        </w:rPr>
      </w:pPr>
      <w:r>
        <w:rPr>
          <w:rFonts w:eastAsia="Times New Roman"/>
        </w:rPr>
        <w:t xml:space="preserve">Put out recommendations </w:t>
      </w:r>
      <w:r w:rsidR="00D80590">
        <w:rPr>
          <w:rFonts w:eastAsia="Times New Roman"/>
        </w:rPr>
        <w:t xml:space="preserve">to local </w:t>
      </w:r>
      <w:proofErr w:type="spellStart"/>
      <w:r w:rsidR="00D80590">
        <w:rPr>
          <w:rFonts w:eastAsia="Times New Roman"/>
        </w:rPr>
        <w:t>CoCs</w:t>
      </w:r>
      <w:proofErr w:type="spellEnd"/>
      <w:r w:rsidR="00D80590">
        <w:rPr>
          <w:rFonts w:eastAsia="Times New Roman"/>
        </w:rPr>
        <w:t xml:space="preserve"> </w:t>
      </w:r>
      <w:r>
        <w:rPr>
          <w:rFonts w:eastAsia="Times New Roman"/>
        </w:rPr>
        <w:t>by early November for feedback</w:t>
      </w:r>
    </w:p>
    <w:p w:rsidR="00F33387" w:rsidRDefault="00F33387" w:rsidP="00F33387">
      <w:pPr>
        <w:ind w:firstLine="720"/>
        <w:rPr>
          <w:rFonts w:eastAsia="Times New Roman"/>
        </w:rPr>
      </w:pPr>
    </w:p>
    <w:p w:rsidR="00F33387" w:rsidRDefault="00D80590" w:rsidP="00F33387">
      <w:pPr>
        <w:pStyle w:val="ListParagraph"/>
        <w:numPr>
          <w:ilvl w:val="1"/>
          <w:numId w:val="1"/>
        </w:numPr>
        <w:rPr>
          <w:rFonts w:eastAsia="Times New Roman"/>
        </w:rPr>
      </w:pPr>
      <w:r>
        <w:rPr>
          <w:rFonts w:eastAsia="Times New Roman"/>
        </w:rPr>
        <w:t xml:space="preserve">Create a tool </w:t>
      </w:r>
      <w:r w:rsidR="00F33387">
        <w:rPr>
          <w:rFonts w:eastAsia="Times New Roman"/>
        </w:rPr>
        <w:t xml:space="preserve">with </w:t>
      </w:r>
      <w:r>
        <w:rPr>
          <w:rFonts w:eastAsia="Times New Roman"/>
        </w:rPr>
        <w:t>specific q</w:t>
      </w:r>
      <w:r w:rsidR="00F33387">
        <w:rPr>
          <w:rFonts w:eastAsia="Times New Roman"/>
        </w:rPr>
        <w:t>uestions</w:t>
      </w:r>
      <w:r>
        <w:rPr>
          <w:rFonts w:eastAsia="Times New Roman"/>
        </w:rPr>
        <w:t xml:space="preserve"> to help local </w:t>
      </w:r>
      <w:proofErr w:type="spellStart"/>
      <w:r>
        <w:rPr>
          <w:rFonts w:eastAsia="Times New Roman"/>
        </w:rPr>
        <w:t>CoCs</w:t>
      </w:r>
      <w:proofErr w:type="spellEnd"/>
      <w:r>
        <w:rPr>
          <w:rFonts w:eastAsia="Times New Roman"/>
        </w:rPr>
        <w:t xml:space="preserve"> discuss and provide feedback</w:t>
      </w:r>
    </w:p>
    <w:p w:rsidR="001C58B1" w:rsidRDefault="001C58B1" w:rsidP="00F33387">
      <w:pPr>
        <w:pStyle w:val="ListParagraph"/>
        <w:numPr>
          <w:ilvl w:val="1"/>
          <w:numId w:val="1"/>
        </w:numPr>
        <w:rPr>
          <w:rFonts w:eastAsia="Times New Roman"/>
        </w:rPr>
      </w:pPr>
      <w:r>
        <w:rPr>
          <w:rFonts w:eastAsia="Times New Roman"/>
        </w:rPr>
        <w:t>Webinar with Q&amp;A (if you are CE partner, please attend!)</w:t>
      </w:r>
    </w:p>
    <w:p w:rsidR="001C58B1" w:rsidRDefault="001C58B1" w:rsidP="001C58B1">
      <w:pPr>
        <w:rPr>
          <w:rFonts w:eastAsia="Times New Roman"/>
        </w:rPr>
      </w:pPr>
    </w:p>
    <w:p w:rsidR="001C58B1" w:rsidRPr="001C58B1" w:rsidRDefault="001C58B1" w:rsidP="001C58B1">
      <w:pPr>
        <w:ind w:left="720"/>
        <w:rPr>
          <w:rFonts w:eastAsia="Times New Roman"/>
        </w:rPr>
      </w:pPr>
      <w:r>
        <w:rPr>
          <w:rFonts w:eastAsia="Times New Roman"/>
        </w:rPr>
        <w:t>Deadline for feedback/Final Version created by Committee – in time for VCEH November meeting?  December meeting?</w:t>
      </w:r>
    </w:p>
    <w:p w:rsidR="00F33387" w:rsidRDefault="00F33387" w:rsidP="00F33387">
      <w:pPr>
        <w:ind w:firstLine="720"/>
        <w:rPr>
          <w:rFonts w:eastAsia="Times New Roman"/>
        </w:rPr>
      </w:pPr>
    </w:p>
    <w:p w:rsidR="00F33387" w:rsidRDefault="00F33387" w:rsidP="00F33387">
      <w:pPr>
        <w:ind w:firstLine="720"/>
        <w:rPr>
          <w:rFonts w:eastAsia="Times New Roman"/>
        </w:rPr>
      </w:pPr>
      <w:r>
        <w:rPr>
          <w:rFonts w:eastAsia="Times New Roman"/>
        </w:rPr>
        <w:t xml:space="preserve">Ask Local </w:t>
      </w:r>
      <w:proofErr w:type="spellStart"/>
      <w:r>
        <w:rPr>
          <w:rFonts w:eastAsia="Times New Roman"/>
        </w:rPr>
        <w:t>CoCs</w:t>
      </w:r>
      <w:proofErr w:type="spellEnd"/>
      <w:r>
        <w:rPr>
          <w:rFonts w:eastAsia="Times New Roman"/>
        </w:rPr>
        <w:t xml:space="preserve"> to vote in December</w:t>
      </w:r>
      <w:r w:rsidR="00D80590">
        <w:rPr>
          <w:rFonts w:eastAsia="Times New Roman"/>
        </w:rPr>
        <w:t xml:space="preserve"> – be prepared for VCEH board vote in January</w:t>
      </w:r>
    </w:p>
    <w:p w:rsidR="00F33387" w:rsidRDefault="00F33387" w:rsidP="00F33387">
      <w:pPr>
        <w:ind w:firstLine="720"/>
        <w:rPr>
          <w:rFonts w:eastAsia="Times New Roman"/>
        </w:rPr>
      </w:pPr>
    </w:p>
    <w:p w:rsidR="00F33387" w:rsidRDefault="00F33387" w:rsidP="00F33387">
      <w:pPr>
        <w:ind w:firstLine="720"/>
        <w:rPr>
          <w:rFonts w:eastAsia="Times New Roman"/>
        </w:rPr>
      </w:pPr>
      <w:r>
        <w:rPr>
          <w:rFonts w:eastAsia="Times New Roman"/>
        </w:rPr>
        <w:t>Final VCEH Board vote in January</w:t>
      </w:r>
    </w:p>
    <w:p w:rsidR="00F33387" w:rsidRDefault="00F33387" w:rsidP="00E84E91">
      <w:pPr>
        <w:rPr>
          <w:rFonts w:eastAsia="Times New Roman"/>
        </w:rPr>
      </w:pPr>
    </w:p>
    <w:p w:rsidR="00E84E91" w:rsidRDefault="001C58B1" w:rsidP="00E84E91">
      <w:pPr>
        <w:rPr>
          <w:rFonts w:eastAsia="Times New Roman"/>
        </w:rPr>
      </w:pPr>
      <w:r>
        <w:rPr>
          <w:rFonts w:eastAsia="Times New Roman"/>
        </w:rPr>
        <w:tab/>
        <w:t xml:space="preserve">Next meeting – </w:t>
      </w:r>
      <w:r w:rsidR="00D80590">
        <w:rPr>
          <w:rFonts w:eastAsia="Times New Roman"/>
        </w:rPr>
        <w:t>Implementation</w:t>
      </w:r>
      <w:r>
        <w:rPr>
          <w:rFonts w:eastAsia="Times New Roman"/>
        </w:rPr>
        <w:t xml:space="preserve"> plan and training</w:t>
      </w:r>
    </w:p>
    <w:p w:rsidR="00E84E91" w:rsidRDefault="00E84E91" w:rsidP="00E84E91">
      <w:pPr>
        <w:rPr>
          <w:rFonts w:eastAsia="Times New Roman"/>
        </w:rPr>
      </w:pPr>
    </w:p>
    <w:p w:rsidR="00E84E91" w:rsidRDefault="00D80590" w:rsidP="00E84E91">
      <w:pPr>
        <w:pStyle w:val="ListParagraph"/>
        <w:numPr>
          <w:ilvl w:val="1"/>
          <w:numId w:val="1"/>
        </w:numPr>
        <w:rPr>
          <w:rFonts w:eastAsia="Times New Roman"/>
        </w:rPr>
      </w:pPr>
      <w:r>
        <w:rPr>
          <w:rFonts w:eastAsia="Times New Roman"/>
        </w:rPr>
        <w:t>Who do we need to communicate to?</w:t>
      </w:r>
    </w:p>
    <w:p w:rsidR="00E84E91" w:rsidRDefault="00E84E91" w:rsidP="00E84E91">
      <w:pPr>
        <w:pStyle w:val="ListParagraph"/>
        <w:numPr>
          <w:ilvl w:val="2"/>
          <w:numId w:val="1"/>
        </w:numPr>
        <w:rPr>
          <w:rFonts w:eastAsia="Times New Roman"/>
        </w:rPr>
      </w:pPr>
      <w:r>
        <w:rPr>
          <w:rFonts w:eastAsia="Times New Roman"/>
        </w:rPr>
        <w:t>Decision-makers, EDs &amp; Program Managers</w:t>
      </w:r>
    </w:p>
    <w:p w:rsidR="00C63FC0" w:rsidRPr="00E84E91" w:rsidRDefault="00C63FC0" w:rsidP="00E84E91">
      <w:pPr>
        <w:pStyle w:val="ListParagraph"/>
        <w:numPr>
          <w:ilvl w:val="2"/>
          <w:numId w:val="1"/>
        </w:numPr>
        <w:rPr>
          <w:rFonts w:eastAsia="Times New Roman"/>
        </w:rPr>
      </w:pPr>
      <w:r>
        <w:rPr>
          <w:rFonts w:eastAsia="Times New Roman"/>
        </w:rPr>
        <w:t>What CE means if you are a case manager</w:t>
      </w:r>
      <w:r w:rsidR="00D80590">
        <w:rPr>
          <w:rFonts w:eastAsia="Times New Roman"/>
        </w:rPr>
        <w:t>…</w:t>
      </w:r>
      <w:r>
        <w:rPr>
          <w:rFonts w:eastAsia="Times New Roman"/>
        </w:rPr>
        <w:t>, if you are an ED, if you are a program manager….</w:t>
      </w:r>
    </w:p>
    <w:p w:rsidR="002C6413" w:rsidRDefault="002C6413"/>
    <w:p w:rsidR="00D80590" w:rsidRDefault="008C5AF8">
      <w:r w:rsidRPr="008C5AF8">
        <w:rPr>
          <w:highlight w:val="yellow"/>
        </w:rPr>
        <w:t>Next meeting – Tuesday, September 19, 12:30 – 3pm (even though the VCEH Board meeting is a different day)</w:t>
      </w:r>
    </w:p>
    <w:sectPr w:rsidR="00D80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87777"/>
    <w:multiLevelType w:val="hybridMultilevel"/>
    <w:tmpl w:val="AB80C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7D"/>
    <w:rsid w:val="00017B7F"/>
    <w:rsid w:val="001C58B1"/>
    <w:rsid w:val="002C6413"/>
    <w:rsid w:val="003C49BA"/>
    <w:rsid w:val="00486860"/>
    <w:rsid w:val="00564B79"/>
    <w:rsid w:val="00767E0F"/>
    <w:rsid w:val="008C5AF8"/>
    <w:rsid w:val="00A57E97"/>
    <w:rsid w:val="00A61040"/>
    <w:rsid w:val="00BA387D"/>
    <w:rsid w:val="00C17120"/>
    <w:rsid w:val="00C31095"/>
    <w:rsid w:val="00C63FC0"/>
    <w:rsid w:val="00CC515F"/>
    <w:rsid w:val="00D80590"/>
    <w:rsid w:val="00E84E91"/>
    <w:rsid w:val="00F17377"/>
    <w:rsid w:val="00F3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20DFA-5B43-4199-94DE-255E9E25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8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9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Sarah</dc:creator>
  <cp:keywords/>
  <dc:description/>
  <cp:lastModifiedBy>Laurel Chen</cp:lastModifiedBy>
  <cp:revision>2</cp:revision>
  <dcterms:created xsi:type="dcterms:W3CDTF">2017-08-22T19:31:00Z</dcterms:created>
  <dcterms:modified xsi:type="dcterms:W3CDTF">2017-08-22T19:31:00Z</dcterms:modified>
</cp:coreProperties>
</file>