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928" w:rsidRPr="00A96928" w:rsidRDefault="00A96928" w:rsidP="00A96928">
      <w:pPr>
        <w:jc w:val="center"/>
        <w:rPr>
          <w:rFonts w:asciiTheme="minorHAnsi" w:eastAsiaTheme="minorHAnsi" w:hAnsiTheme="minorHAnsi" w:cstheme="minorBidi"/>
          <w:b/>
          <w:sz w:val="32"/>
          <w:szCs w:val="32"/>
        </w:rPr>
      </w:pPr>
      <w:r w:rsidRPr="00A96928">
        <w:rPr>
          <w:rFonts w:asciiTheme="minorHAnsi" w:eastAsiaTheme="minorHAnsi" w:hAnsiTheme="minorHAnsi" w:cstheme="minorBidi"/>
          <w:b/>
          <w:sz w:val="32"/>
          <w:szCs w:val="32"/>
        </w:rPr>
        <w:t>VCEH Coordinated Entry Meeting</w:t>
      </w:r>
    </w:p>
    <w:p w:rsidR="00A96928" w:rsidRPr="00A96928" w:rsidRDefault="00A96928" w:rsidP="00A96928">
      <w:pPr>
        <w:jc w:val="center"/>
        <w:rPr>
          <w:rFonts w:asciiTheme="minorHAnsi" w:eastAsiaTheme="minorHAnsi" w:hAnsiTheme="minorHAnsi" w:cstheme="minorBidi"/>
          <w:b/>
          <w:sz w:val="32"/>
          <w:szCs w:val="32"/>
        </w:rPr>
      </w:pPr>
      <w:r w:rsidRPr="00A96928">
        <w:rPr>
          <w:rFonts w:asciiTheme="minorHAnsi" w:eastAsiaTheme="minorHAnsi" w:hAnsiTheme="minorHAnsi" w:cstheme="minorBidi"/>
          <w:b/>
          <w:sz w:val="32"/>
          <w:szCs w:val="32"/>
        </w:rPr>
        <w:t>12.19.2016 - Minutes</w:t>
      </w:r>
    </w:p>
    <w:p w:rsidR="00A96928" w:rsidRDefault="00A96928" w:rsidP="00D52DC4">
      <w:pPr>
        <w:rPr>
          <w:rFonts w:asciiTheme="minorHAnsi" w:eastAsiaTheme="minorHAnsi" w:hAnsiTheme="minorHAnsi" w:cstheme="minorBidi"/>
        </w:rPr>
      </w:pPr>
    </w:p>
    <w:p w:rsidR="00A96928" w:rsidRDefault="00A96928" w:rsidP="00D52DC4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Attendees:</w:t>
      </w:r>
    </w:p>
    <w:p w:rsidR="00A96928" w:rsidRDefault="00A96928" w:rsidP="00D52DC4">
      <w:pPr>
        <w:rPr>
          <w:rFonts w:asciiTheme="minorHAnsi" w:eastAsiaTheme="minorHAnsi" w:hAnsiTheme="minorHAnsi" w:cstheme="minorBidi"/>
        </w:rPr>
      </w:pPr>
    </w:p>
    <w:p w:rsidR="00B2756B" w:rsidRDefault="00B2756B" w:rsidP="00D52DC4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Sarah Phillips, OEO; Amos Meacham, Pathways; Ari &amp; Bethany, VCRHYP; Brooke Jenkins, Good Samaritan Haven; Kara Casey, VNADSV; Renee Weeks, Upper Valley Haven; Sarah </w:t>
      </w:r>
      <w:proofErr w:type="spellStart"/>
      <w:r>
        <w:rPr>
          <w:rFonts w:asciiTheme="minorHAnsi" w:eastAsiaTheme="minorHAnsi" w:hAnsiTheme="minorHAnsi" w:cstheme="minorBidi"/>
        </w:rPr>
        <w:t>Grandchamp</w:t>
      </w:r>
      <w:proofErr w:type="spellEnd"/>
      <w:r>
        <w:rPr>
          <w:rFonts w:asciiTheme="minorHAnsi" w:eastAsiaTheme="minorHAnsi" w:hAnsiTheme="minorHAnsi" w:cstheme="minorBidi"/>
        </w:rPr>
        <w:t xml:space="preserve"> and Deb Hall, Homeless Prevention Center; dawn </w:t>
      </w:r>
      <w:proofErr w:type="spellStart"/>
      <w:r>
        <w:rPr>
          <w:rFonts w:asciiTheme="minorHAnsi" w:eastAsiaTheme="minorHAnsi" w:hAnsiTheme="minorHAnsi" w:cstheme="minorBidi"/>
        </w:rPr>
        <w:t>butterfield</w:t>
      </w:r>
      <w:proofErr w:type="spellEnd"/>
      <w:r>
        <w:rPr>
          <w:rFonts w:asciiTheme="minorHAnsi" w:eastAsiaTheme="minorHAnsi" w:hAnsiTheme="minorHAnsi" w:cstheme="minorBidi"/>
        </w:rPr>
        <w:t xml:space="preserve">, Capstone Community Action; Brian Smith, DMH; Meghan Morrow, ICA; Theresa Kehne and Alexa Collesides, AHS VISTA; </w:t>
      </w:r>
      <w:r w:rsidR="00EF4153">
        <w:rPr>
          <w:rFonts w:asciiTheme="minorHAnsi" w:eastAsiaTheme="minorHAnsi" w:hAnsiTheme="minorHAnsi" w:cstheme="minorBidi"/>
        </w:rPr>
        <w:t>Joe LeClair, Samaritan House;</w:t>
      </w:r>
    </w:p>
    <w:p w:rsidR="00A96928" w:rsidRDefault="00A96928" w:rsidP="00D52DC4">
      <w:pPr>
        <w:rPr>
          <w:rFonts w:asciiTheme="minorHAnsi" w:eastAsiaTheme="minorHAnsi" w:hAnsiTheme="minorHAnsi" w:cstheme="minorBidi"/>
        </w:rPr>
      </w:pPr>
    </w:p>
    <w:p w:rsidR="00D52DC4" w:rsidRPr="00B2756B" w:rsidRDefault="00D52DC4" w:rsidP="00D52DC4">
      <w:pPr>
        <w:rPr>
          <w:rFonts w:asciiTheme="minorHAnsi" w:eastAsiaTheme="minorHAnsi" w:hAnsiTheme="minorHAnsi" w:cstheme="minorBidi"/>
          <w:b/>
        </w:rPr>
      </w:pPr>
      <w:r w:rsidRPr="00B2756B">
        <w:rPr>
          <w:rFonts w:asciiTheme="minorHAnsi" w:eastAsiaTheme="minorHAnsi" w:hAnsiTheme="minorHAnsi" w:cstheme="minorBidi"/>
          <w:b/>
        </w:rPr>
        <w:t>Items for agenda:</w:t>
      </w:r>
    </w:p>
    <w:p w:rsidR="00D52DC4" w:rsidRDefault="00D52DC4" w:rsidP="00D52DC4">
      <w:pPr>
        <w:pStyle w:val="ListParagraph"/>
        <w:numPr>
          <w:ilvl w:val="0"/>
          <w:numId w:val="1"/>
        </w:num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Review drafted tool for presenting the ROI (Kara Casey)</w:t>
      </w:r>
    </w:p>
    <w:p w:rsidR="00EF4153" w:rsidRDefault="00EF4153" w:rsidP="00EF4153">
      <w:pPr>
        <w:pStyle w:val="ListParagraph"/>
        <w:rPr>
          <w:rFonts w:asciiTheme="minorHAnsi" w:eastAsiaTheme="minorHAnsi" w:hAnsiTheme="minorHAnsi" w:cstheme="minorBidi"/>
        </w:rPr>
      </w:pPr>
    </w:p>
    <w:p w:rsidR="00EF4153" w:rsidRDefault="00EF4153" w:rsidP="00EF4153">
      <w:pPr>
        <w:pStyle w:val="ListParagrap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Kara reviewed the tool.  Folks found it helpful.  Sarah will forward to the committee to review with their respective teams for feedback.</w:t>
      </w:r>
    </w:p>
    <w:p w:rsidR="00EF4153" w:rsidRDefault="00EF4153" w:rsidP="00EF4153">
      <w:pPr>
        <w:pStyle w:val="ListParagraph"/>
        <w:rPr>
          <w:rFonts w:asciiTheme="minorHAnsi" w:eastAsiaTheme="minorHAnsi" w:hAnsiTheme="minorHAnsi" w:cstheme="minorBidi"/>
        </w:rPr>
      </w:pPr>
    </w:p>
    <w:p w:rsidR="00D52DC4" w:rsidRDefault="00D52DC4" w:rsidP="00D52DC4">
      <w:pPr>
        <w:pStyle w:val="ListParagraph"/>
        <w:numPr>
          <w:ilvl w:val="0"/>
          <w:numId w:val="1"/>
        </w:num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Review </w:t>
      </w:r>
      <w:r w:rsidR="00B2756B">
        <w:rPr>
          <w:rFonts w:asciiTheme="minorHAnsi" w:eastAsiaTheme="minorHAnsi" w:hAnsiTheme="minorHAnsi" w:cstheme="minorBidi"/>
        </w:rPr>
        <w:t xml:space="preserve">HMIS </w:t>
      </w:r>
      <w:r>
        <w:rPr>
          <w:rFonts w:asciiTheme="minorHAnsi" w:eastAsiaTheme="minorHAnsi" w:hAnsiTheme="minorHAnsi" w:cstheme="minorBidi"/>
        </w:rPr>
        <w:t>Data Sharing Agreement (Meg</w:t>
      </w:r>
      <w:r w:rsidR="008351BA">
        <w:rPr>
          <w:rFonts w:asciiTheme="minorHAnsi" w:eastAsiaTheme="minorHAnsi" w:hAnsiTheme="minorHAnsi" w:cstheme="minorBidi"/>
        </w:rPr>
        <w:t>h</w:t>
      </w:r>
      <w:r>
        <w:rPr>
          <w:rFonts w:asciiTheme="minorHAnsi" w:eastAsiaTheme="minorHAnsi" w:hAnsiTheme="minorHAnsi" w:cstheme="minorBidi"/>
        </w:rPr>
        <w:t>an, ICA)</w:t>
      </w:r>
    </w:p>
    <w:p w:rsidR="00EF4153" w:rsidRDefault="00EF4153" w:rsidP="00EF4153">
      <w:pPr>
        <w:pStyle w:val="ListParagraph"/>
        <w:rPr>
          <w:rFonts w:asciiTheme="minorHAnsi" w:eastAsiaTheme="minorHAnsi" w:hAnsiTheme="minorHAnsi" w:cstheme="minorBidi"/>
        </w:rPr>
      </w:pPr>
    </w:p>
    <w:p w:rsidR="008351BA" w:rsidRDefault="008351BA" w:rsidP="00EF4153">
      <w:pPr>
        <w:pStyle w:val="ListParagrap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Sarah will forward to the committee.  Deb, dawn and Renee agreed to look closer at the template agreement and get feedback to Meghan.  Meghan will revi</w:t>
      </w:r>
      <w:r w:rsidR="00B7248D">
        <w:rPr>
          <w:rFonts w:asciiTheme="minorHAnsi" w:eastAsiaTheme="minorHAnsi" w:hAnsiTheme="minorHAnsi" w:cstheme="minorBidi"/>
        </w:rPr>
        <w:t>ew with the HMIS Advisory Board and follow up with Deb, dawn and Renee.</w:t>
      </w:r>
    </w:p>
    <w:p w:rsidR="00EF4153" w:rsidRDefault="00EF4153" w:rsidP="00EF4153">
      <w:pPr>
        <w:pStyle w:val="ListParagraph"/>
        <w:rPr>
          <w:rFonts w:asciiTheme="minorHAnsi" w:eastAsiaTheme="minorHAnsi" w:hAnsiTheme="minorHAnsi" w:cstheme="minorBidi"/>
        </w:rPr>
      </w:pPr>
    </w:p>
    <w:p w:rsidR="00D52DC4" w:rsidRDefault="00D52DC4" w:rsidP="00D52DC4">
      <w:pPr>
        <w:pStyle w:val="ListParagraph"/>
        <w:numPr>
          <w:ilvl w:val="0"/>
          <w:numId w:val="1"/>
        </w:num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Information Sharing on Unaccompanied Youth (Ari)</w:t>
      </w:r>
    </w:p>
    <w:p w:rsidR="00F4784D" w:rsidRDefault="00F4784D" w:rsidP="00F4784D">
      <w:pPr>
        <w:rPr>
          <w:rFonts w:asciiTheme="minorHAnsi" w:eastAsiaTheme="minorHAnsi" w:hAnsiTheme="minorHAnsi" w:cstheme="minorBidi"/>
        </w:rPr>
      </w:pPr>
    </w:p>
    <w:p w:rsidR="00F4784D" w:rsidRDefault="00F4784D" w:rsidP="00F4784D">
      <w:pPr>
        <w:ind w:left="720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Ari </w:t>
      </w:r>
      <w:r w:rsidR="00B7248D">
        <w:rPr>
          <w:rFonts w:asciiTheme="minorHAnsi" w:eastAsiaTheme="minorHAnsi" w:hAnsiTheme="minorHAnsi" w:cstheme="minorBidi"/>
        </w:rPr>
        <w:t xml:space="preserve">shared information on youth housing/homelessness resources in Vermont (hand out). </w:t>
      </w:r>
    </w:p>
    <w:p w:rsidR="00B7248D" w:rsidRDefault="00B7248D" w:rsidP="00F4784D">
      <w:pPr>
        <w:ind w:left="720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Youth Development Program: </w:t>
      </w:r>
      <w:hyperlink r:id="rId5" w:history="1">
        <w:r w:rsidRPr="007F6987">
          <w:rPr>
            <w:rStyle w:val="Hyperlink"/>
            <w:rFonts w:asciiTheme="minorHAnsi" w:eastAsiaTheme="minorHAnsi" w:hAnsiTheme="minorHAnsi" w:cstheme="minorBidi"/>
          </w:rPr>
          <w:t>http://www.vtyouthdevelopmentprogram.org</w:t>
        </w:r>
      </w:hyperlink>
      <w:r>
        <w:rPr>
          <w:rFonts w:asciiTheme="minorHAnsi" w:eastAsiaTheme="minorHAnsi" w:hAnsiTheme="minorHAnsi" w:cstheme="minorBidi"/>
        </w:rPr>
        <w:t xml:space="preserve"> </w:t>
      </w:r>
    </w:p>
    <w:p w:rsidR="00B7248D" w:rsidRDefault="00B7248D" w:rsidP="00F4784D">
      <w:pPr>
        <w:ind w:left="720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Basic Center, Transitional Living Program – VCRHYP: </w:t>
      </w:r>
      <w:hyperlink r:id="rId6" w:history="1">
        <w:r w:rsidRPr="007F6987">
          <w:rPr>
            <w:rStyle w:val="Hyperlink"/>
            <w:rFonts w:asciiTheme="minorHAnsi" w:eastAsiaTheme="minorHAnsi" w:hAnsiTheme="minorHAnsi" w:cstheme="minorBidi"/>
          </w:rPr>
          <w:t>http://vcrhyp.org/</w:t>
        </w:r>
      </w:hyperlink>
    </w:p>
    <w:p w:rsidR="00B7248D" w:rsidRDefault="00B7248D" w:rsidP="00F4784D">
      <w:pPr>
        <w:ind w:left="720"/>
        <w:rPr>
          <w:rFonts w:asciiTheme="minorHAnsi" w:eastAsiaTheme="minorHAnsi" w:hAnsiTheme="minorHAnsi" w:cstheme="minorBidi"/>
        </w:rPr>
      </w:pPr>
    </w:p>
    <w:p w:rsidR="00B7248D" w:rsidRPr="00F4784D" w:rsidRDefault="00B7248D" w:rsidP="00F4784D">
      <w:pPr>
        <w:ind w:left="720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There was a good discussion about gaps in the safety net for transition-age youth (18-24) that are eligible for adult resources but may be better served by TLP or youth-focused programs.</w:t>
      </w:r>
    </w:p>
    <w:p w:rsidR="008351BA" w:rsidRDefault="008351BA" w:rsidP="008351BA">
      <w:pPr>
        <w:pStyle w:val="ListParagraph"/>
        <w:rPr>
          <w:rFonts w:asciiTheme="minorHAnsi" w:eastAsiaTheme="minorHAnsi" w:hAnsiTheme="minorHAnsi" w:cstheme="minorBidi"/>
        </w:rPr>
      </w:pPr>
    </w:p>
    <w:p w:rsidR="008351BA" w:rsidRDefault="008351BA" w:rsidP="008351BA">
      <w:pPr>
        <w:pStyle w:val="ListParagraph"/>
        <w:numPr>
          <w:ilvl w:val="0"/>
          <w:numId w:val="1"/>
        </w:num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Other up</w:t>
      </w:r>
      <w:r w:rsidR="002430DC">
        <w:rPr>
          <w:rFonts w:asciiTheme="minorHAnsi" w:eastAsiaTheme="minorHAnsi" w:hAnsiTheme="minorHAnsi" w:cstheme="minorBidi"/>
        </w:rPr>
        <w:t>dates on Confidentiality Work (Alexa</w:t>
      </w:r>
      <w:r>
        <w:rPr>
          <w:rFonts w:asciiTheme="minorHAnsi" w:eastAsiaTheme="minorHAnsi" w:hAnsiTheme="minorHAnsi" w:cstheme="minorBidi"/>
        </w:rPr>
        <w:t>)</w:t>
      </w:r>
    </w:p>
    <w:p w:rsidR="002430DC" w:rsidRDefault="002430DC" w:rsidP="002430DC">
      <w:pPr>
        <w:pStyle w:val="ListParagraph"/>
        <w:rPr>
          <w:rFonts w:asciiTheme="minorHAnsi" w:eastAsiaTheme="minorHAnsi" w:hAnsiTheme="minorHAnsi" w:cstheme="minorBidi"/>
        </w:rPr>
      </w:pPr>
    </w:p>
    <w:p w:rsidR="002430DC" w:rsidRDefault="002430DC" w:rsidP="002430DC">
      <w:pPr>
        <w:pStyle w:val="ListParagrap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Alexa has been reviewing confidentiality agreements/policies from different agencies, and pulling out common elements; and discussion concerns and needs around confidentiality training, </w:t>
      </w:r>
      <w:proofErr w:type="spellStart"/>
      <w:r>
        <w:rPr>
          <w:rFonts w:asciiTheme="minorHAnsi" w:eastAsiaTheme="minorHAnsi" w:hAnsiTheme="minorHAnsi" w:cstheme="minorBidi"/>
        </w:rPr>
        <w:t>etc</w:t>
      </w:r>
      <w:proofErr w:type="spellEnd"/>
      <w:r>
        <w:rPr>
          <w:rFonts w:asciiTheme="minorHAnsi" w:eastAsiaTheme="minorHAnsi" w:hAnsiTheme="minorHAnsi" w:cstheme="minorBidi"/>
        </w:rPr>
        <w:t xml:space="preserve"> with partners.  Staff can have difficulty knowing when they should or shouldn’t be sharing information; “HIPAA for dummies”.  Alexa is looking for ideas around increasing confidentiality skills/know-how amongst staff.</w:t>
      </w:r>
    </w:p>
    <w:p w:rsidR="002430DC" w:rsidRDefault="002430DC" w:rsidP="002430DC">
      <w:pPr>
        <w:pStyle w:val="ListParagraph"/>
        <w:rPr>
          <w:rFonts w:asciiTheme="minorHAnsi" w:eastAsiaTheme="minorHAnsi" w:hAnsiTheme="minorHAnsi" w:cstheme="minorBidi"/>
        </w:rPr>
      </w:pPr>
    </w:p>
    <w:p w:rsidR="002430DC" w:rsidRDefault="002430DC" w:rsidP="002430DC">
      <w:pPr>
        <w:pStyle w:val="ListParagrap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Alexa’s </w:t>
      </w:r>
      <w:r w:rsidR="00B7248D">
        <w:rPr>
          <w:rFonts w:asciiTheme="minorHAnsi" w:eastAsiaTheme="minorHAnsi" w:hAnsiTheme="minorHAnsi" w:cstheme="minorBidi"/>
        </w:rPr>
        <w:t>is working on</w:t>
      </w:r>
      <w:r>
        <w:rPr>
          <w:rFonts w:asciiTheme="minorHAnsi" w:eastAsiaTheme="minorHAnsi" w:hAnsiTheme="minorHAnsi" w:cstheme="minorBidi"/>
        </w:rPr>
        <w:t>:</w:t>
      </w:r>
    </w:p>
    <w:p w:rsidR="002430DC" w:rsidRDefault="002430DC" w:rsidP="002430DC">
      <w:pPr>
        <w:pStyle w:val="ListParagraph"/>
        <w:ind w:left="1440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Confidentiality Principles/Policy – Appendix to the Partnership Agreement</w:t>
      </w:r>
    </w:p>
    <w:p w:rsidR="002430DC" w:rsidRDefault="002430DC" w:rsidP="002430DC">
      <w:pPr>
        <w:pStyle w:val="ListParagraph"/>
        <w:ind w:left="1440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Training on Confidentiality</w:t>
      </w:r>
    </w:p>
    <w:p w:rsidR="002430DC" w:rsidRDefault="002430DC" w:rsidP="002430DC">
      <w:pPr>
        <w:pStyle w:val="ListParagraph"/>
        <w:rPr>
          <w:rFonts w:asciiTheme="minorHAnsi" w:eastAsiaTheme="minorHAnsi" w:hAnsiTheme="minorHAnsi" w:cstheme="minorBidi"/>
        </w:rPr>
      </w:pPr>
    </w:p>
    <w:p w:rsidR="00876067" w:rsidRDefault="00B7248D" w:rsidP="002430DC">
      <w:pPr>
        <w:pStyle w:val="ListParagrap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Discussion: </w:t>
      </w:r>
      <w:r w:rsidR="00876067">
        <w:rPr>
          <w:rFonts w:asciiTheme="minorHAnsi" w:eastAsiaTheme="minorHAnsi" w:hAnsiTheme="minorHAnsi" w:cstheme="minorBidi"/>
        </w:rPr>
        <w:t>Community Mental Health Agencies could be a good resource on training, etc.</w:t>
      </w:r>
    </w:p>
    <w:p w:rsidR="00876067" w:rsidRDefault="00876067" w:rsidP="002430DC">
      <w:pPr>
        <w:pStyle w:val="ListParagrap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“Nothing about me, without me” – Best practice/strive towards this principle</w:t>
      </w:r>
    </w:p>
    <w:p w:rsidR="00876067" w:rsidRDefault="00876067" w:rsidP="002430DC">
      <w:pPr>
        <w:pStyle w:val="ListParagrap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Brian will send Alexa some points of contact at CMH Agencies.</w:t>
      </w:r>
    </w:p>
    <w:p w:rsidR="00876067" w:rsidRDefault="00876067" w:rsidP="002430DC">
      <w:pPr>
        <w:pStyle w:val="ListParagraph"/>
        <w:rPr>
          <w:rFonts w:asciiTheme="minorHAnsi" w:eastAsiaTheme="minorHAnsi" w:hAnsiTheme="minorHAnsi" w:cstheme="minorBidi"/>
        </w:rPr>
      </w:pPr>
    </w:p>
    <w:p w:rsidR="00876067" w:rsidRDefault="00876067" w:rsidP="002430DC">
      <w:pPr>
        <w:pStyle w:val="ListParagraph"/>
        <w:rPr>
          <w:rFonts w:asciiTheme="minorHAnsi" w:eastAsiaTheme="minorHAnsi" w:hAnsiTheme="minorHAnsi" w:cstheme="minorBidi"/>
        </w:rPr>
      </w:pPr>
      <w:hyperlink r:id="rId7" w:history="1">
        <w:r w:rsidRPr="007F6987">
          <w:rPr>
            <w:rStyle w:val="Hyperlink"/>
            <w:rFonts w:asciiTheme="minorHAnsi" w:eastAsiaTheme="minorHAnsi" w:hAnsiTheme="minorHAnsi" w:cstheme="minorBidi"/>
          </w:rPr>
          <w:t>Alexa.collesides@partner.vermont.gov</w:t>
        </w:r>
      </w:hyperlink>
      <w:r>
        <w:rPr>
          <w:rFonts w:asciiTheme="minorHAnsi" w:eastAsiaTheme="minorHAnsi" w:hAnsiTheme="minorHAnsi" w:cstheme="minorBidi"/>
        </w:rPr>
        <w:t xml:space="preserve"> – Send any of your agencies confidentiality policies to Alexa.</w:t>
      </w:r>
    </w:p>
    <w:p w:rsidR="002430DC" w:rsidRDefault="002430DC" w:rsidP="002430DC">
      <w:pPr>
        <w:pStyle w:val="ListParagraph"/>
        <w:rPr>
          <w:rFonts w:asciiTheme="minorHAnsi" w:eastAsiaTheme="minorHAnsi" w:hAnsiTheme="minorHAnsi" w:cstheme="minorBidi"/>
        </w:rPr>
      </w:pPr>
    </w:p>
    <w:p w:rsidR="00D52DC4" w:rsidRDefault="00D52DC4" w:rsidP="00D52DC4">
      <w:pPr>
        <w:rPr>
          <w:rFonts w:asciiTheme="minorHAnsi" w:eastAsiaTheme="minorHAnsi" w:hAnsiTheme="minorHAnsi" w:cstheme="minorBidi"/>
          <w:b/>
        </w:rPr>
      </w:pPr>
      <w:r w:rsidRPr="00B2756B">
        <w:rPr>
          <w:rFonts w:asciiTheme="minorHAnsi" w:eastAsiaTheme="minorHAnsi" w:hAnsiTheme="minorHAnsi" w:cstheme="minorBidi"/>
          <w:b/>
        </w:rPr>
        <w:t>For January:</w:t>
      </w:r>
    </w:p>
    <w:p w:rsidR="00876067" w:rsidRDefault="00876067" w:rsidP="00D52DC4">
      <w:pPr>
        <w:rPr>
          <w:rFonts w:asciiTheme="minorHAnsi" w:eastAsiaTheme="minorHAnsi" w:hAnsiTheme="minorHAnsi" w:cstheme="minorBidi"/>
          <w:b/>
        </w:rPr>
      </w:pPr>
    </w:p>
    <w:p w:rsidR="00876067" w:rsidRPr="00876067" w:rsidRDefault="00876067" w:rsidP="00D52DC4">
      <w:pPr>
        <w:rPr>
          <w:rFonts w:asciiTheme="minorHAnsi" w:eastAsiaTheme="minorHAnsi" w:hAnsiTheme="minorHAnsi" w:cstheme="minorBidi"/>
          <w:b/>
          <w:color w:val="FF0000"/>
        </w:rPr>
      </w:pPr>
      <w:r w:rsidRPr="00876067">
        <w:rPr>
          <w:rFonts w:asciiTheme="minorHAnsi" w:eastAsiaTheme="minorHAnsi" w:hAnsiTheme="minorHAnsi" w:cstheme="minorBidi"/>
          <w:b/>
          <w:color w:val="FF0000"/>
        </w:rPr>
        <w:t>January 17, 2017</w:t>
      </w:r>
      <w:r>
        <w:rPr>
          <w:rFonts w:asciiTheme="minorHAnsi" w:eastAsiaTheme="minorHAnsi" w:hAnsiTheme="minorHAnsi" w:cstheme="minorBidi"/>
          <w:b/>
          <w:color w:val="FF0000"/>
        </w:rPr>
        <w:t>, 12:30 – 3pm</w:t>
      </w:r>
    </w:p>
    <w:p w:rsidR="00D52DC4" w:rsidRDefault="00D52DC4" w:rsidP="00D52DC4">
      <w:pPr>
        <w:pStyle w:val="ListParagraph"/>
        <w:numPr>
          <w:ilvl w:val="0"/>
          <w:numId w:val="1"/>
        </w:num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Review &amp; discuss draft guidance on use of HRTs in Coordinated Entry Process; </w:t>
      </w:r>
    </w:p>
    <w:p w:rsidR="00187C14" w:rsidRDefault="00187C14" w:rsidP="00187C14">
      <w:pPr>
        <w:pStyle w:val="ListParagraph"/>
        <w:numPr>
          <w:ilvl w:val="1"/>
          <w:numId w:val="1"/>
        </w:num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In person @ next meeting</w:t>
      </w:r>
    </w:p>
    <w:p w:rsidR="00187C14" w:rsidRDefault="00187C14" w:rsidP="00187C14">
      <w:pPr>
        <w:rPr>
          <w:rFonts w:asciiTheme="minorHAnsi" w:eastAsiaTheme="minorHAnsi" w:hAnsiTheme="minorHAnsi" w:cstheme="minorBidi"/>
        </w:rPr>
      </w:pPr>
    </w:p>
    <w:p w:rsidR="00D52DC4" w:rsidRDefault="00D52DC4" w:rsidP="00D52DC4">
      <w:pPr>
        <w:pStyle w:val="ListParagraph"/>
        <w:numPr>
          <w:ilvl w:val="0"/>
          <w:numId w:val="1"/>
        </w:num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Review draft PSH protocols for referral &amp; wait lists; and finalize PSH prioritization for singles and families – Prepare for VCEH vote?</w:t>
      </w:r>
    </w:p>
    <w:p w:rsidR="00187C14" w:rsidRPr="00187C14" w:rsidRDefault="00277414" w:rsidP="00187C14">
      <w:pPr>
        <w:pStyle w:val="ListParagraph"/>
        <w:numPr>
          <w:ilvl w:val="1"/>
          <w:numId w:val="1"/>
        </w:num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Small Group to Discuss/Review prior to January Meeting</w:t>
      </w:r>
    </w:p>
    <w:p w:rsidR="00187C14" w:rsidRDefault="00187C14" w:rsidP="00277414">
      <w:pPr>
        <w:pStyle w:val="ListParagraph"/>
        <w:numPr>
          <w:ilvl w:val="2"/>
          <w:numId w:val="1"/>
        </w:num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Amos, Brian, Sarah, Elizabeth, UVH (Tori or Renee?)</w:t>
      </w:r>
    </w:p>
    <w:p w:rsidR="00B7248D" w:rsidRPr="00187C14" w:rsidRDefault="00B7248D" w:rsidP="00277414">
      <w:pPr>
        <w:pStyle w:val="ListParagraph"/>
        <w:numPr>
          <w:ilvl w:val="2"/>
          <w:numId w:val="1"/>
        </w:num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Sarah will convene</w:t>
      </w:r>
      <w:bookmarkStart w:id="0" w:name="_GoBack"/>
      <w:bookmarkEnd w:id="0"/>
    </w:p>
    <w:p w:rsidR="00187C14" w:rsidRPr="00187C14" w:rsidRDefault="00187C14" w:rsidP="00187C14">
      <w:pPr>
        <w:rPr>
          <w:rFonts w:asciiTheme="minorHAnsi" w:eastAsiaTheme="minorHAnsi" w:hAnsiTheme="minorHAnsi" w:cstheme="minorBidi"/>
        </w:rPr>
      </w:pPr>
    </w:p>
    <w:p w:rsidR="00876067" w:rsidRDefault="00876067" w:rsidP="00876067">
      <w:pPr>
        <w:rPr>
          <w:rFonts w:asciiTheme="minorHAnsi" w:eastAsiaTheme="minorHAnsi" w:hAnsiTheme="minorHAnsi" w:cstheme="minorBidi"/>
        </w:rPr>
      </w:pPr>
    </w:p>
    <w:p w:rsidR="00876067" w:rsidRPr="00876067" w:rsidRDefault="00876067" w:rsidP="00876067">
      <w:pPr>
        <w:rPr>
          <w:rFonts w:asciiTheme="minorHAnsi" w:eastAsiaTheme="minorHAnsi" w:hAnsiTheme="minorHAnsi" w:cstheme="minorBidi"/>
          <w:b/>
          <w:color w:val="FF0000"/>
        </w:rPr>
      </w:pPr>
      <w:r w:rsidRPr="00876067">
        <w:rPr>
          <w:rFonts w:asciiTheme="minorHAnsi" w:eastAsiaTheme="minorHAnsi" w:hAnsiTheme="minorHAnsi" w:cstheme="minorBidi"/>
          <w:b/>
          <w:color w:val="FF0000"/>
        </w:rPr>
        <w:t>For February</w:t>
      </w:r>
    </w:p>
    <w:p w:rsidR="00D52DC4" w:rsidRDefault="00D52DC4" w:rsidP="00D52DC4">
      <w:pPr>
        <w:pStyle w:val="ListParagraph"/>
        <w:numPr>
          <w:ilvl w:val="0"/>
          <w:numId w:val="1"/>
        </w:num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Review draft confident</w:t>
      </w:r>
      <w:r w:rsidR="00277414">
        <w:rPr>
          <w:rFonts w:asciiTheme="minorHAnsi" w:eastAsiaTheme="minorHAnsi" w:hAnsiTheme="minorHAnsi" w:cstheme="minorBidi"/>
        </w:rPr>
        <w:t>iality principles &amp; policies  (</w:t>
      </w:r>
      <w:r>
        <w:rPr>
          <w:rFonts w:asciiTheme="minorHAnsi" w:eastAsiaTheme="minorHAnsi" w:hAnsiTheme="minorHAnsi" w:cstheme="minorBidi"/>
        </w:rPr>
        <w:t>does this need a VCEH vote?</w:t>
      </w:r>
      <w:r w:rsidR="00277414">
        <w:rPr>
          <w:rFonts w:asciiTheme="minorHAnsi" w:eastAsiaTheme="minorHAnsi" w:hAnsiTheme="minorHAnsi" w:cstheme="minorBidi"/>
        </w:rPr>
        <w:t>)</w:t>
      </w:r>
      <w:r>
        <w:rPr>
          <w:rFonts w:asciiTheme="minorHAnsi" w:eastAsiaTheme="minorHAnsi" w:hAnsiTheme="minorHAnsi" w:cstheme="minorBidi"/>
        </w:rPr>
        <w:t xml:space="preserve"> Appendix to Partnership Agreement</w:t>
      </w:r>
    </w:p>
    <w:p w:rsidR="002C6413" w:rsidRDefault="002C6413"/>
    <w:sectPr w:rsidR="002C64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184B49"/>
    <w:multiLevelType w:val="hybridMultilevel"/>
    <w:tmpl w:val="298683A4"/>
    <w:lvl w:ilvl="0" w:tplc="A1C48C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DC4"/>
    <w:rsid w:val="00017B7F"/>
    <w:rsid w:val="00187C14"/>
    <w:rsid w:val="002430DC"/>
    <w:rsid w:val="00277414"/>
    <w:rsid w:val="002C6413"/>
    <w:rsid w:val="008351BA"/>
    <w:rsid w:val="00876067"/>
    <w:rsid w:val="00A96928"/>
    <w:rsid w:val="00B2756B"/>
    <w:rsid w:val="00B7248D"/>
    <w:rsid w:val="00C17120"/>
    <w:rsid w:val="00D52DC4"/>
    <w:rsid w:val="00EF4153"/>
    <w:rsid w:val="00F4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7ED83"/>
  <w15:chartTrackingRefBased/>
  <w15:docId w15:val="{73A42D6F-AD21-411F-AAA6-5AC701938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52DC4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DC4"/>
    <w:pPr>
      <w:ind w:left="720"/>
    </w:pPr>
  </w:style>
  <w:style w:type="character" w:styleId="Hyperlink">
    <w:name w:val="Hyperlink"/>
    <w:basedOn w:val="DefaultParagraphFont"/>
    <w:uiPriority w:val="99"/>
    <w:unhideWhenUsed/>
    <w:rsid w:val="008760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6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exa.collesides@partner.vermont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crhyp.org/" TargetMode="External"/><Relationship Id="rId5" Type="http://schemas.openxmlformats.org/officeDocument/2006/relationships/hyperlink" Target="http://www.vtyouthdevelopmentprogram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Sarah</dc:creator>
  <cp:keywords/>
  <dc:description/>
  <cp:lastModifiedBy>Phillips, Sarah</cp:lastModifiedBy>
  <cp:revision>6</cp:revision>
  <dcterms:created xsi:type="dcterms:W3CDTF">2016-12-19T14:21:00Z</dcterms:created>
  <dcterms:modified xsi:type="dcterms:W3CDTF">2016-12-19T16:59:00Z</dcterms:modified>
</cp:coreProperties>
</file>