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43" w:rsidRPr="00C40A43" w:rsidRDefault="00C40A43" w:rsidP="00A84A54">
      <w:pPr>
        <w:spacing w:after="0"/>
        <w:rPr>
          <w:b/>
        </w:rPr>
      </w:pPr>
      <w:bookmarkStart w:id="0" w:name="_GoBack"/>
      <w:bookmarkEnd w:id="0"/>
      <w:r w:rsidRPr="00C40A43">
        <w:rPr>
          <w:b/>
        </w:rPr>
        <w:t>Guiding Principles</w:t>
      </w:r>
    </w:p>
    <w:p w:rsidR="00C40A43" w:rsidRDefault="00C40A43" w:rsidP="0089644B">
      <w:pPr>
        <w:pStyle w:val="ListParagraph"/>
        <w:numPr>
          <w:ilvl w:val="0"/>
          <w:numId w:val="9"/>
        </w:numPr>
        <w:spacing w:after="0"/>
      </w:pPr>
      <w:r>
        <w:t>No Wrong Door – Coordinated Entry/Acces</w:t>
      </w:r>
      <w:r w:rsidR="0089644B">
        <w:t>s – coordinated assessment and referral</w:t>
      </w:r>
    </w:p>
    <w:p w:rsidR="00C40A43" w:rsidRDefault="00C40A43" w:rsidP="0089644B">
      <w:pPr>
        <w:pStyle w:val="ListParagraph"/>
        <w:numPr>
          <w:ilvl w:val="0"/>
          <w:numId w:val="9"/>
        </w:numPr>
        <w:spacing w:after="0"/>
      </w:pPr>
      <w:r>
        <w:t>Client Centered/Individualized Approach</w:t>
      </w:r>
    </w:p>
    <w:p w:rsidR="00C40A43" w:rsidRPr="00C40A43" w:rsidRDefault="00C40A43" w:rsidP="0089644B">
      <w:pPr>
        <w:pStyle w:val="ListParagraph"/>
        <w:numPr>
          <w:ilvl w:val="0"/>
          <w:numId w:val="9"/>
        </w:numPr>
        <w:spacing w:after="0"/>
      </w:pPr>
      <w:r>
        <w:t>Preserving Housing is better than Re-Housing</w:t>
      </w:r>
    </w:p>
    <w:p w:rsidR="0089644B" w:rsidRDefault="00C40A43" w:rsidP="0089644B">
      <w:pPr>
        <w:pStyle w:val="ListParagraph"/>
        <w:numPr>
          <w:ilvl w:val="0"/>
          <w:numId w:val="9"/>
        </w:numPr>
        <w:spacing w:after="0"/>
      </w:pPr>
      <w:r>
        <w:t xml:space="preserve">Data-driven – quantify </w:t>
      </w:r>
      <w:r w:rsidR="0089644B">
        <w:t xml:space="preserve">– use data to make decisions – ensure data quality – know who is homeless and why and what they need – robust HMIS – need to define more of what we want (real-time, etc.) – use </w:t>
      </w:r>
      <w:proofErr w:type="spellStart"/>
      <w:r w:rsidR="0089644B">
        <w:t>hmis</w:t>
      </w:r>
      <w:proofErr w:type="spellEnd"/>
      <w:r w:rsidR="0089644B">
        <w:t xml:space="preserve"> to measure community progress rather than just program performance</w:t>
      </w:r>
    </w:p>
    <w:p w:rsidR="0089644B" w:rsidRDefault="0089644B" w:rsidP="0089644B">
      <w:pPr>
        <w:pStyle w:val="ListParagraph"/>
        <w:numPr>
          <w:ilvl w:val="0"/>
          <w:numId w:val="9"/>
        </w:numPr>
        <w:spacing w:after="0"/>
      </w:pPr>
      <w:r>
        <w:t xml:space="preserve">Appropriate use of evidence based or evidence informed practices – including trauma informed services – Trust that it has been proven and be open to new models </w:t>
      </w:r>
    </w:p>
    <w:p w:rsidR="0089644B" w:rsidRDefault="0089644B" w:rsidP="0089644B">
      <w:pPr>
        <w:pStyle w:val="ListParagraph"/>
        <w:numPr>
          <w:ilvl w:val="0"/>
          <w:numId w:val="9"/>
        </w:numPr>
        <w:spacing w:after="0"/>
      </w:pPr>
      <w:r>
        <w:t>Housing First approach – getting people into stable housing as quickly as possible – no agreement now beyond that – Housing as a Fundamental Human Right – everyone deserves safe permanent affordable housing</w:t>
      </w:r>
    </w:p>
    <w:p w:rsidR="0089644B" w:rsidRDefault="0089644B" w:rsidP="0089644B">
      <w:pPr>
        <w:pStyle w:val="ListParagraph"/>
        <w:numPr>
          <w:ilvl w:val="0"/>
          <w:numId w:val="9"/>
        </w:numPr>
        <w:spacing w:after="0"/>
      </w:pPr>
      <w:r>
        <w:t xml:space="preserve">Comprehensive, holistic, integrated client driven services – as consumer friendly as possible – ease of access – reduce the confusion . . . Place the burden of navigation and connection to services on the system and not the individual – to make access and navigation as easy as possible. Reduce use of jargon – use understandable language. Think about ways to measure success on this – how many doors does each client have to knock on? </w:t>
      </w:r>
    </w:p>
    <w:p w:rsidR="0089644B" w:rsidRDefault="0089644B" w:rsidP="0089644B">
      <w:pPr>
        <w:pStyle w:val="ListParagraph"/>
        <w:numPr>
          <w:ilvl w:val="0"/>
          <w:numId w:val="9"/>
        </w:numPr>
        <w:spacing w:after="0"/>
      </w:pPr>
      <w:r>
        <w:t>Focus on identifying gaps and barriers and advocating for change</w:t>
      </w:r>
    </w:p>
    <w:p w:rsidR="0089644B" w:rsidRDefault="0089644B" w:rsidP="0089644B">
      <w:pPr>
        <w:pStyle w:val="ListParagraph"/>
        <w:numPr>
          <w:ilvl w:val="0"/>
          <w:numId w:val="9"/>
        </w:numPr>
        <w:spacing w:after="0"/>
      </w:pPr>
      <w:r>
        <w:t>Prioritizing resources to those with highest need (still need to decide what “highest need” means) – and then optimizing matching appropriate resources to appropriate people</w:t>
      </w:r>
    </w:p>
    <w:p w:rsidR="0089644B" w:rsidRDefault="0089644B" w:rsidP="0089644B">
      <w:pPr>
        <w:spacing w:after="0"/>
      </w:pPr>
    </w:p>
    <w:p w:rsidR="0089644B" w:rsidRPr="006B2356" w:rsidRDefault="0089644B" w:rsidP="0089644B">
      <w:pPr>
        <w:spacing w:after="0"/>
        <w:rPr>
          <w:b/>
        </w:rPr>
      </w:pPr>
      <w:r w:rsidRPr="006B2356">
        <w:rPr>
          <w:b/>
        </w:rPr>
        <w:t>Outstanding Questions</w:t>
      </w:r>
    </w:p>
    <w:p w:rsidR="0089644B" w:rsidRDefault="0089644B" w:rsidP="0089644B">
      <w:pPr>
        <w:pStyle w:val="ListParagraph"/>
        <w:numPr>
          <w:ilvl w:val="0"/>
          <w:numId w:val="10"/>
        </w:numPr>
        <w:spacing w:after="0"/>
      </w:pPr>
      <w:r>
        <w:t xml:space="preserve">How do we balance individual agency missions and funders with a coordinated system? </w:t>
      </w:r>
    </w:p>
    <w:p w:rsidR="0089644B" w:rsidRDefault="0089644B" w:rsidP="0089644B">
      <w:pPr>
        <w:pStyle w:val="ListParagraph"/>
        <w:numPr>
          <w:ilvl w:val="0"/>
          <w:numId w:val="10"/>
        </w:numPr>
        <w:spacing w:after="0"/>
      </w:pPr>
      <w:r>
        <w:t>How do we bring funders to the table and/or educate them?</w:t>
      </w:r>
    </w:p>
    <w:p w:rsidR="0089644B" w:rsidRDefault="0089644B" w:rsidP="0089644B">
      <w:pPr>
        <w:pStyle w:val="ListParagraph"/>
        <w:numPr>
          <w:ilvl w:val="0"/>
          <w:numId w:val="10"/>
        </w:numPr>
        <w:spacing w:after="0"/>
      </w:pPr>
      <w:r>
        <w:t xml:space="preserve">Other tables (Adult literacy, interagency council, etc.) – how do they fit with this? How does </w:t>
      </w:r>
      <w:proofErr w:type="spellStart"/>
      <w:r>
        <w:t>CoC</w:t>
      </w:r>
      <w:proofErr w:type="spellEnd"/>
      <w:r>
        <w:t xml:space="preserve"> become the PRIMARY planning body for homeless services</w:t>
      </w:r>
    </w:p>
    <w:p w:rsidR="0089644B" w:rsidRDefault="0089644B" w:rsidP="0089644B">
      <w:pPr>
        <w:pStyle w:val="ListParagraph"/>
        <w:numPr>
          <w:ilvl w:val="0"/>
          <w:numId w:val="10"/>
        </w:numPr>
        <w:spacing w:after="0"/>
      </w:pPr>
      <w:r>
        <w:t xml:space="preserve">How do we focus the </w:t>
      </w:r>
      <w:proofErr w:type="spellStart"/>
      <w:r>
        <w:t>CoC</w:t>
      </w:r>
      <w:proofErr w:type="spellEnd"/>
      <w:r>
        <w:t xml:space="preserve"> on strategic planning and not just the HUD requirements or other funding requirements </w:t>
      </w:r>
    </w:p>
    <w:p w:rsidR="0089644B" w:rsidRDefault="0089644B" w:rsidP="0089644B">
      <w:pPr>
        <w:pStyle w:val="ListParagraph"/>
        <w:numPr>
          <w:ilvl w:val="0"/>
          <w:numId w:val="10"/>
        </w:numPr>
        <w:spacing w:after="0"/>
      </w:pPr>
      <w:r>
        <w:t>How do we focus our planning on population level and not program/agency level – with mutually reinforcing programs that have a collective impact</w:t>
      </w:r>
    </w:p>
    <w:p w:rsidR="006B2356" w:rsidRDefault="0089644B" w:rsidP="006B2356">
      <w:pPr>
        <w:pStyle w:val="ListParagraph"/>
        <w:numPr>
          <w:ilvl w:val="0"/>
          <w:numId w:val="10"/>
        </w:numPr>
        <w:spacing w:after="0"/>
      </w:pPr>
      <w:r>
        <w:t xml:space="preserve">Need to define what “Ending Homelessness” means - that homelessness is rare and brief? That people who lose their housing can be rehoused within 30 days? </w:t>
      </w:r>
      <w:r w:rsidR="006B2356">
        <w:t>That no one has to sleep on the street (unless the choose to)</w:t>
      </w:r>
    </w:p>
    <w:p w:rsidR="0089644B" w:rsidRDefault="0089644B" w:rsidP="0089644B">
      <w:pPr>
        <w:spacing w:after="0"/>
      </w:pPr>
    </w:p>
    <w:p w:rsidR="006B2356" w:rsidRDefault="0089644B" w:rsidP="006B2356">
      <w:pPr>
        <w:spacing w:after="0"/>
        <w:rPr>
          <w:b/>
        </w:rPr>
      </w:pPr>
      <w:r w:rsidRPr="006B2356">
        <w:rPr>
          <w:b/>
        </w:rPr>
        <w:t>Action Ideas</w:t>
      </w:r>
    </w:p>
    <w:p w:rsidR="006B2356" w:rsidRDefault="006B2356" w:rsidP="006B2356">
      <w:pPr>
        <w:pStyle w:val="ListParagraph"/>
        <w:numPr>
          <w:ilvl w:val="0"/>
          <w:numId w:val="12"/>
        </w:numPr>
        <w:spacing w:after="0"/>
      </w:pPr>
      <w:r>
        <w:t>Dedicating some of the Continuum of Care meetings to inclusive and results based planning and dreaming</w:t>
      </w:r>
    </w:p>
    <w:p w:rsidR="006B2356" w:rsidRDefault="006B2356" w:rsidP="006B2356">
      <w:pPr>
        <w:pStyle w:val="ListParagraph"/>
        <w:numPr>
          <w:ilvl w:val="0"/>
          <w:numId w:val="12"/>
        </w:numPr>
        <w:spacing w:after="0"/>
      </w:pPr>
      <w:r>
        <w:t>Set time-driven goals</w:t>
      </w:r>
    </w:p>
    <w:p w:rsidR="006B2356" w:rsidRDefault="006B2356" w:rsidP="006B2356">
      <w:pPr>
        <w:pStyle w:val="ListParagraph"/>
        <w:numPr>
          <w:ilvl w:val="0"/>
          <w:numId w:val="12"/>
        </w:numPr>
        <w:spacing w:after="0"/>
      </w:pPr>
      <w:r>
        <w:t xml:space="preserve">Change structure – steering committee starts to do more of the nitty-gritty and </w:t>
      </w:r>
      <w:proofErr w:type="spellStart"/>
      <w:r>
        <w:t>CoC</w:t>
      </w:r>
      <w:proofErr w:type="spellEnd"/>
      <w:r>
        <w:t xml:space="preserve"> focuses on strategic planning</w:t>
      </w:r>
    </w:p>
    <w:p w:rsidR="006B2356" w:rsidRDefault="006B2356" w:rsidP="006B2356">
      <w:pPr>
        <w:pStyle w:val="ListParagraph"/>
        <w:numPr>
          <w:ilvl w:val="0"/>
          <w:numId w:val="12"/>
        </w:numPr>
        <w:spacing w:after="0"/>
      </w:pPr>
      <w:r>
        <w:t xml:space="preserve">Get the Housing Authorities, homeless individuals, business people to come to the table </w:t>
      </w:r>
    </w:p>
    <w:p w:rsidR="006B2356" w:rsidRDefault="006B2356" w:rsidP="006B2356">
      <w:pPr>
        <w:pStyle w:val="ListParagraph"/>
        <w:numPr>
          <w:ilvl w:val="0"/>
          <w:numId w:val="12"/>
        </w:numPr>
        <w:spacing w:after="0"/>
      </w:pPr>
      <w:r>
        <w:t xml:space="preserve">Understand how people cross systems – homeless youth, homeless kids in schools, etc. </w:t>
      </w:r>
    </w:p>
    <w:p w:rsidR="0089644B" w:rsidRDefault="006B2356" w:rsidP="006B2356">
      <w:pPr>
        <w:pStyle w:val="ListParagraph"/>
        <w:numPr>
          <w:ilvl w:val="0"/>
          <w:numId w:val="12"/>
        </w:numPr>
        <w:spacing w:after="0"/>
      </w:pPr>
      <w:r>
        <w:t>Consistently remember shared goals and values as a unifying factors</w:t>
      </w:r>
    </w:p>
    <w:p w:rsidR="00C40A43" w:rsidRDefault="00C40A43" w:rsidP="00A84A54">
      <w:pPr>
        <w:spacing w:after="0"/>
      </w:pPr>
    </w:p>
    <w:p w:rsidR="00C40A43" w:rsidRPr="00C40A43" w:rsidRDefault="00C40A43" w:rsidP="00A84A54">
      <w:pPr>
        <w:spacing w:after="0"/>
        <w:rPr>
          <w:b/>
        </w:rPr>
      </w:pPr>
      <w:r w:rsidRPr="00C40A43">
        <w:rPr>
          <w:b/>
        </w:rPr>
        <w:t>Key Stakeholders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  <w:sectPr w:rsidR="00C40A43" w:rsidSect="006B2356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lastRenderedPageBreak/>
        <w:t>Consumers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 xml:space="preserve">State Agencies (DCF, ESD, HHS, OEO, DMH, DOL, ADAP, </w:t>
      </w:r>
      <w:proofErr w:type="spellStart"/>
      <w:r>
        <w:t>DoC</w:t>
      </w:r>
      <w:proofErr w:type="spellEnd"/>
      <w:r>
        <w:t xml:space="preserve">, VHA, </w:t>
      </w:r>
      <w:proofErr w:type="spellStart"/>
      <w:r>
        <w:t>Voc</w:t>
      </w:r>
      <w:proofErr w:type="spellEnd"/>
      <w:r>
        <w:t xml:space="preserve"> Rehab)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VA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Other Federal Funders (HUD, SAMHSA)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City Government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Town Government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Police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Hospitals (Fletcher Allen)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Schools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CVOEO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COTS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Pathways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Howard Center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Lund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Safe Harbor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A New Place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Women Helping Women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Champlain Housing Trust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Hunger Free Vermont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 xml:space="preserve">Veterans Inc. 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lastRenderedPageBreak/>
        <w:t>Vermont Veterans Services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VCIL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Vermont Cares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Vermont Interfaith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Spectrum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 xml:space="preserve">Housing Authority (Burlington and </w:t>
      </w:r>
      <w:proofErr w:type="spellStart"/>
      <w:r>
        <w:t>Winooksi</w:t>
      </w:r>
      <w:proofErr w:type="spellEnd"/>
      <w:r>
        <w:t>)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Faith Based Agencies and Churches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JUMP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United Way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Food Shelf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Salvation Army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Goodwill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Vermont Refugee Resettlement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RESOURCE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AALV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CVAA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Phoenix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DISMUS (?)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Libraries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Private Foundations</w:t>
      </w:r>
    </w:p>
    <w:p w:rsidR="00C40A43" w:rsidRDefault="00C40A43" w:rsidP="00C40A43">
      <w:pPr>
        <w:pStyle w:val="ListParagraph"/>
        <w:numPr>
          <w:ilvl w:val="0"/>
          <w:numId w:val="8"/>
        </w:numPr>
        <w:spacing w:after="0"/>
      </w:pPr>
      <w:r>
        <w:t>Child Care</w:t>
      </w:r>
    </w:p>
    <w:p w:rsidR="00C40A43" w:rsidRDefault="00C40A43" w:rsidP="00A84A54">
      <w:pPr>
        <w:spacing w:after="0"/>
        <w:sectPr w:rsidR="00C40A43" w:rsidSect="00C40A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0A43" w:rsidRDefault="00C40A43" w:rsidP="00A84A54">
      <w:pPr>
        <w:spacing w:after="0"/>
      </w:pPr>
    </w:p>
    <w:p w:rsidR="00A84A54" w:rsidRPr="00C40A43" w:rsidRDefault="00A84A54" w:rsidP="00A84A54">
      <w:pPr>
        <w:spacing w:after="0"/>
        <w:rPr>
          <w:b/>
        </w:rPr>
      </w:pPr>
      <w:r w:rsidRPr="00C40A43">
        <w:rPr>
          <w:b/>
        </w:rPr>
        <w:t>System Components</w:t>
      </w:r>
    </w:p>
    <w:p w:rsidR="00C40A43" w:rsidRDefault="00C40A43" w:rsidP="00A84A54">
      <w:pPr>
        <w:pStyle w:val="ListParagraph"/>
        <w:numPr>
          <w:ilvl w:val="0"/>
          <w:numId w:val="7"/>
        </w:numPr>
        <w:spacing w:after="0"/>
        <w:sectPr w:rsidR="00C40A43" w:rsidSect="00C40A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lastRenderedPageBreak/>
        <w:t>Outreach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Shelter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Transitional Housing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Motel/Temporary Emergency Shelter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Prevention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Permanent Affordable Housing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Permanent Supportive Housing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Supportive Services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Healthcare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Food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Drop-In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Re-Entry and Discharge Services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 xml:space="preserve">Rental Subsidies 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lastRenderedPageBreak/>
        <w:t xml:space="preserve">Utility 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Mental Health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Substance Abuse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Job Training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Legal Services/Tenant Rights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Education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Life Skills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DV Services</w:t>
      </w:r>
    </w:p>
    <w:p w:rsidR="00A84A54" w:rsidRDefault="00A84A54" w:rsidP="00A84A54">
      <w:pPr>
        <w:pStyle w:val="ListParagraph"/>
        <w:numPr>
          <w:ilvl w:val="0"/>
          <w:numId w:val="7"/>
        </w:numPr>
        <w:spacing w:after="0"/>
      </w:pPr>
      <w:r>
        <w:t>Unaccompanied Youth Services</w:t>
      </w:r>
    </w:p>
    <w:p w:rsidR="00A84A54" w:rsidRDefault="00C40A43" w:rsidP="00A84A54">
      <w:pPr>
        <w:pStyle w:val="ListParagraph"/>
        <w:numPr>
          <w:ilvl w:val="0"/>
          <w:numId w:val="7"/>
        </w:numPr>
        <w:spacing w:after="0"/>
      </w:pPr>
      <w:r>
        <w:t>Social Support</w:t>
      </w:r>
    </w:p>
    <w:p w:rsidR="00C40A43" w:rsidRDefault="00C40A43" w:rsidP="00A84A54">
      <w:pPr>
        <w:pStyle w:val="ListParagraph"/>
        <w:numPr>
          <w:ilvl w:val="0"/>
          <w:numId w:val="7"/>
        </w:numPr>
        <w:spacing w:after="0"/>
      </w:pPr>
      <w:r>
        <w:t xml:space="preserve">Financial Literacy </w:t>
      </w:r>
    </w:p>
    <w:p w:rsidR="00C40A43" w:rsidRDefault="00C40A43" w:rsidP="00A84A54">
      <w:pPr>
        <w:pStyle w:val="ListParagraph"/>
        <w:numPr>
          <w:ilvl w:val="0"/>
          <w:numId w:val="7"/>
        </w:numPr>
        <w:spacing w:after="0"/>
      </w:pPr>
      <w:r>
        <w:t>Child Care</w:t>
      </w:r>
    </w:p>
    <w:p w:rsidR="00C40A43" w:rsidRDefault="00C40A43" w:rsidP="00A84A54">
      <w:pPr>
        <w:pStyle w:val="ListParagraph"/>
        <w:numPr>
          <w:ilvl w:val="0"/>
          <w:numId w:val="7"/>
        </w:numPr>
        <w:spacing w:after="0"/>
      </w:pPr>
      <w:r>
        <w:t>Transportation</w:t>
      </w:r>
    </w:p>
    <w:p w:rsidR="00C40A43" w:rsidRDefault="00C40A43" w:rsidP="00A84A54">
      <w:pPr>
        <w:spacing w:after="0"/>
        <w:sectPr w:rsidR="00C40A43" w:rsidSect="00C40A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4A54" w:rsidRDefault="00A84A54" w:rsidP="00A84A54">
      <w:pPr>
        <w:spacing w:after="0"/>
      </w:pPr>
    </w:p>
    <w:p w:rsidR="006B2356" w:rsidRDefault="006B2356" w:rsidP="00A84A54">
      <w:pPr>
        <w:spacing w:after="0"/>
        <w:rPr>
          <w:b/>
        </w:rPr>
      </w:pPr>
    </w:p>
    <w:p w:rsidR="006B2356" w:rsidRDefault="006B2356" w:rsidP="00A84A54">
      <w:pPr>
        <w:spacing w:after="0"/>
        <w:rPr>
          <w:b/>
        </w:rPr>
      </w:pPr>
    </w:p>
    <w:p w:rsidR="006B2356" w:rsidRDefault="006B2356" w:rsidP="00A84A54">
      <w:pPr>
        <w:spacing w:after="0"/>
        <w:rPr>
          <w:b/>
        </w:rPr>
      </w:pPr>
    </w:p>
    <w:p w:rsidR="007D5481" w:rsidRPr="00C40A43" w:rsidRDefault="00A84A54" w:rsidP="00A84A54">
      <w:pPr>
        <w:spacing w:after="0"/>
        <w:rPr>
          <w:b/>
        </w:rPr>
      </w:pPr>
      <w:r w:rsidRPr="00C40A43">
        <w:rPr>
          <w:b/>
        </w:rPr>
        <w:lastRenderedPageBreak/>
        <w:t>Sources of Information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r>
        <w:t>Point in Time Count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r>
        <w:t>HMIS Data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r>
        <w:t>Shelter Count – Aggregate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r>
        <w:t>211 Data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r>
        <w:t>Agency Specific Databases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r>
        <w:t>ACCESS (State System)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r>
        <w:t>Tracker (Community Action Agencies)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r>
        <w:t>Registry Data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proofErr w:type="spellStart"/>
      <w:r>
        <w:t>ServicePoint</w:t>
      </w:r>
      <w:proofErr w:type="spellEnd"/>
      <w:r>
        <w:t xml:space="preserve"> (PATH and SSVF Data)</w:t>
      </w:r>
    </w:p>
    <w:p w:rsidR="00A84A54" w:rsidRDefault="00A84A54" w:rsidP="00A84A54">
      <w:pPr>
        <w:pStyle w:val="ListParagraph"/>
        <w:numPr>
          <w:ilvl w:val="0"/>
          <w:numId w:val="1"/>
        </w:numPr>
        <w:spacing w:after="0"/>
      </w:pPr>
      <w:r>
        <w:t>Housing Inventory Chart</w:t>
      </w:r>
    </w:p>
    <w:p w:rsidR="00C40A43" w:rsidRDefault="00C40A43" w:rsidP="00A84A54">
      <w:pPr>
        <w:spacing w:after="0"/>
      </w:pPr>
    </w:p>
    <w:p w:rsidR="00A84A54" w:rsidRPr="00C40A43" w:rsidRDefault="00A84A54" w:rsidP="00A84A54">
      <w:pPr>
        <w:spacing w:after="0"/>
        <w:rPr>
          <w:b/>
        </w:rPr>
      </w:pPr>
      <w:r w:rsidRPr="00C40A43">
        <w:rPr>
          <w:b/>
        </w:rPr>
        <w:t>Uses of Data</w:t>
      </w:r>
    </w:p>
    <w:p w:rsidR="00A84A54" w:rsidRDefault="00A84A54" w:rsidP="00A84A54">
      <w:pPr>
        <w:pStyle w:val="ListParagraph"/>
        <w:numPr>
          <w:ilvl w:val="0"/>
          <w:numId w:val="2"/>
        </w:numPr>
        <w:spacing w:after="0"/>
      </w:pPr>
      <w:r>
        <w:t>Understand needs and barriers</w:t>
      </w:r>
    </w:p>
    <w:p w:rsidR="00A84A54" w:rsidRDefault="00A84A54" w:rsidP="00A84A54">
      <w:pPr>
        <w:pStyle w:val="ListParagraph"/>
        <w:numPr>
          <w:ilvl w:val="0"/>
          <w:numId w:val="2"/>
        </w:numPr>
        <w:spacing w:after="0"/>
      </w:pPr>
      <w:r>
        <w:t>Understand seasonal patterns</w:t>
      </w:r>
    </w:p>
    <w:p w:rsidR="00A84A54" w:rsidRDefault="00A84A54" w:rsidP="00A84A54">
      <w:pPr>
        <w:pStyle w:val="ListParagraph"/>
        <w:numPr>
          <w:ilvl w:val="0"/>
          <w:numId w:val="2"/>
        </w:numPr>
        <w:spacing w:after="0"/>
      </w:pPr>
      <w:r>
        <w:t>More individual level data</w:t>
      </w:r>
    </w:p>
    <w:p w:rsidR="00A84A54" w:rsidRDefault="00A84A54" w:rsidP="00A84A54">
      <w:pPr>
        <w:pStyle w:val="ListParagraph"/>
        <w:numPr>
          <w:ilvl w:val="0"/>
          <w:numId w:val="2"/>
        </w:numPr>
        <w:spacing w:after="0"/>
      </w:pPr>
      <w:r>
        <w:t>Understand client defined needs</w:t>
      </w:r>
    </w:p>
    <w:p w:rsidR="00A84A54" w:rsidRDefault="00A84A54" w:rsidP="00A84A54">
      <w:pPr>
        <w:pStyle w:val="ListParagraph"/>
        <w:numPr>
          <w:ilvl w:val="0"/>
          <w:numId w:val="2"/>
        </w:numPr>
        <w:spacing w:after="0"/>
      </w:pPr>
      <w:r>
        <w:t>Identify gaps between needs and resources (and quantify in terms of units, $, services)</w:t>
      </w:r>
    </w:p>
    <w:p w:rsidR="00A84A54" w:rsidRDefault="00A84A54" w:rsidP="00A84A54">
      <w:pPr>
        <w:pStyle w:val="ListParagraph"/>
        <w:numPr>
          <w:ilvl w:val="0"/>
          <w:numId w:val="2"/>
        </w:numPr>
        <w:spacing w:after="0"/>
      </w:pPr>
      <w:r>
        <w:t>Strategic Planning</w:t>
      </w:r>
    </w:p>
    <w:p w:rsidR="00A84A54" w:rsidRDefault="00A84A54" w:rsidP="00A84A54">
      <w:pPr>
        <w:pStyle w:val="ListParagraph"/>
        <w:numPr>
          <w:ilvl w:val="0"/>
          <w:numId w:val="2"/>
        </w:numPr>
        <w:spacing w:after="0"/>
      </w:pPr>
      <w:r>
        <w:t>Increase funding and advocacy</w:t>
      </w:r>
    </w:p>
    <w:p w:rsidR="00C40A43" w:rsidRDefault="00C40A43" w:rsidP="00A84A54">
      <w:pPr>
        <w:spacing w:after="0"/>
      </w:pPr>
    </w:p>
    <w:p w:rsidR="00A84A54" w:rsidRPr="00C40A43" w:rsidRDefault="00A84A54" w:rsidP="00A84A54">
      <w:pPr>
        <w:spacing w:after="0"/>
        <w:rPr>
          <w:b/>
        </w:rPr>
      </w:pPr>
      <w:r w:rsidRPr="00C40A43">
        <w:rPr>
          <w:b/>
        </w:rPr>
        <w:t>Next Steps in Using Data</w:t>
      </w:r>
    </w:p>
    <w:p w:rsidR="00A84A54" w:rsidRDefault="00A84A54" w:rsidP="00A84A54">
      <w:pPr>
        <w:pStyle w:val="ListParagraph"/>
        <w:numPr>
          <w:ilvl w:val="0"/>
          <w:numId w:val="3"/>
        </w:numPr>
        <w:spacing w:after="0"/>
      </w:pPr>
      <w:r>
        <w:t>Assess the data being collected</w:t>
      </w:r>
    </w:p>
    <w:p w:rsidR="00A84A54" w:rsidRDefault="00A84A54" w:rsidP="00A84A54">
      <w:pPr>
        <w:pStyle w:val="ListParagraph"/>
        <w:numPr>
          <w:ilvl w:val="0"/>
          <w:numId w:val="3"/>
        </w:numPr>
        <w:spacing w:after="0"/>
      </w:pPr>
      <w:r>
        <w:t>Consistent data collected</w:t>
      </w:r>
    </w:p>
    <w:p w:rsidR="00A84A54" w:rsidRDefault="00A84A54" w:rsidP="00A84A54">
      <w:pPr>
        <w:pStyle w:val="ListParagraph"/>
        <w:numPr>
          <w:ilvl w:val="0"/>
          <w:numId w:val="3"/>
        </w:numPr>
        <w:spacing w:after="0"/>
      </w:pPr>
      <w:r>
        <w:t xml:space="preserve">Look at the </w:t>
      </w:r>
      <w:proofErr w:type="spellStart"/>
      <w:r>
        <w:t>BoS</w:t>
      </w:r>
      <w:proofErr w:type="spellEnd"/>
      <w:r>
        <w:t xml:space="preserve"> assessment</w:t>
      </w:r>
    </w:p>
    <w:p w:rsidR="00A84A54" w:rsidRDefault="00A84A54" w:rsidP="00A84A54">
      <w:pPr>
        <w:pStyle w:val="ListParagraph"/>
        <w:numPr>
          <w:ilvl w:val="0"/>
          <w:numId w:val="3"/>
        </w:numPr>
        <w:spacing w:after="0"/>
      </w:pPr>
      <w:r>
        <w:t>Identify ways to de-duplicate data from different sources</w:t>
      </w:r>
    </w:p>
    <w:p w:rsidR="00A84A54" w:rsidRDefault="00A84A54" w:rsidP="00A84A54">
      <w:pPr>
        <w:pStyle w:val="ListParagraph"/>
        <w:numPr>
          <w:ilvl w:val="0"/>
          <w:numId w:val="3"/>
        </w:numPr>
        <w:spacing w:after="0"/>
      </w:pPr>
      <w:r>
        <w:t>Identify a common unique identifier</w:t>
      </w:r>
    </w:p>
    <w:p w:rsidR="00A84A54" w:rsidRDefault="00A84A54" w:rsidP="00A84A54">
      <w:pPr>
        <w:pStyle w:val="ListParagraph"/>
        <w:numPr>
          <w:ilvl w:val="0"/>
          <w:numId w:val="3"/>
        </w:numPr>
        <w:spacing w:after="0"/>
      </w:pPr>
      <w:r>
        <w:t>Explore options for getting all providers on one system</w:t>
      </w:r>
    </w:p>
    <w:p w:rsidR="00C40A43" w:rsidRDefault="00C40A43" w:rsidP="00A84A54">
      <w:pPr>
        <w:spacing w:after="0"/>
      </w:pPr>
    </w:p>
    <w:p w:rsidR="00A84A54" w:rsidRPr="00C40A43" w:rsidRDefault="00A84A54" w:rsidP="00A84A54">
      <w:pPr>
        <w:spacing w:after="0"/>
        <w:rPr>
          <w:b/>
        </w:rPr>
      </w:pPr>
      <w:r w:rsidRPr="00C40A43">
        <w:rPr>
          <w:b/>
        </w:rPr>
        <w:t>Next Steps in System Mapping/Planning</w:t>
      </w:r>
    </w:p>
    <w:p w:rsidR="00A84A54" w:rsidRDefault="00A84A54" w:rsidP="00A84A54">
      <w:pPr>
        <w:pStyle w:val="ListParagraph"/>
        <w:numPr>
          <w:ilvl w:val="0"/>
          <w:numId w:val="6"/>
        </w:numPr>
        <w:spacing w:after="0"/>
      </w:pPr>
      <w:r>
        <w:t xml:space="preserve">Identify any “baby steps” that can move the group toward system coordination </w:t>
      </w:r>
    </w:p>
    <w:p w:rsidR="00A84A54" w:rsidRDefault="00A84A54" w:rsidP="00A84A54">
      <w:pPr>
        <w:pStyle w:val="ListParagraph"/>
        <w:numPr>
          <w:ilvl w:val="1"/>
          <w:numId w:val="6"/>
        </w:numPr>
        <w:spacing w:after="0"/>
      </w:pPr>
      <w:r>
        <w:t>Create Strategic Planning Committee</w:t>
      </w:r>
    </w:p>
    <w:p w:rsidR="00A84A54" w:rsidRDefault="00A84A54" w:rsidP="00A84A54">
      <w:pPr>
        <w:pStyle w:val="ListParagraph"/>
        <w:numPr>
          <w:ilvl w:val="0"/>
          <w:numId w:val="6"/>
        </w:numPr>
        <w:spacing w:after="0"/>
      </w:pPr>
      <w:r>
        <w:t>Begin to develop consistent eligibility criteria and mechanisms for central waiting lists</w:t>
      </w:r>
    </w:p>
    <w:p w:rsidR="00A84A54" w:rsidRDefault="00A84A54" w:rsidP="00A84A54">
      <w:pPr>
        <w:pStyle w:val="ListParagraph"/>
        <w:numPr>
          <w:ilvl w:val="0"/>
          <w:numId w:val="6"/>
        </w:numPr>
        <w:spacing w:after="0"/>
      </w:pPr>
      <w:r>
        <w:t>Bring funders together to develop consistent expectations/requirements</w:t>
      </w:r>
    </w:p>
    <w:p w:rsidR="00A84A54" w:rsidRDefault="00A84A54" w:rsidP="00A84A54">
      <w:pPr>
        <w:pStyle w:val="ListParagraph"/>
        <w:numPr>
          <w:ilvl w:val="0"/>
          <w:numId w:val="6"/>
        </w:numPr>
        <w:spacing w:after="0"/>
      </w:pPr>
      <w:r>
        <w:t xml:space="preserve">Increase the understanding of resources from ALL sources coming into the community and how these resources are being used </w:t>
      </w:r>
    </w:p>
    <w:p w:rsidR="00A84A54" w:rsidRDefault="00A84A54" w:rsidP="00A84A54">
      <w:pPr>
        <w:pStyle w:val="ListParagraph"/>
        <w:numPr>
          <w:ilvl w:val="0"/>
          <w:numId w:val="6"/>
        </w:numPr>
        <w:spacing w:after="0"/>
      </w:pPr>
      <w:r>
        <w:t xml:space="preserve">Identify ways to consistently reiterate the guiding principles and overarching goals of the </w:t>
      </w:r>
      <w:proofErr w:type="spellStart"/>
      <w:r>
        <w:t>CoC</w:t>
      </w:r>
      <w:proofErr w:type="spellEnd"/>
    </w:p>
    <w:p w:rsidR="00A84A54" w:rsidRDefault="00A84A54" w:rsidP="00A84A54">
      <w:pPr>
        <w:spacing w:after="0"/>
      </w:pPr>
    </w:p>
    <w:sectPr w:rsidR="00A84A54" w:rsidSect="00C40A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C1A"/>
    <w:multiLevelType w:val="hybridMultilevel"/>
    <w:tmpl w:val="83BA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75EC7"/>
    <w:multiLevelType w:val="hybridMultilevel"/>
    <w:tmpl w:val="ABDE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61F00"/>
    <w:multiLevelType w:val="hybridMultilevel"/>
    <w:tmpl w:val="D610B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5C6B"/>
    <w:multiLevelType w:val="hybridMultilevel"/>
    <w:tmpl w:val="7B16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25C91"/>
    <w:multiLevelType w:val="hybridMultilevel"/>
    <w:tmpl w:val="CF4E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35795"/>
    <w:multiLevelType w:val="hybridMultilevel"/>
    <w:tmpl w:val="9416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046BA"/>
    <w:multiLevelType w:val="hybridMultilevel"/>
    <w:tmpl w:val="086A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46B9D"/>
    <w:multiLevelType w:val="hybridMultilevel"/>
    <w:tmpl w:val="6F94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71735"/>
    <w:multiLevelType w:val="hybridMultilevel"/>
    <w:tmpl w:val="FBEA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21819"/>
    <w:multiLevelType w:val="hybridMultilevel"/>
    <w:tmpl w:val="39FC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8133F"/>
    <w:multiLevelType w:val="hybridMultilevel"/>
    <w:tmpl w:val="3B3C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03A77"/>
    <w:multiLevelType w:val="hybridMultilevel"/>
    <w:tmpl w:val="4F06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54"/>
    <w:rsid w:val="00023931"/>
    <w:rsid w:val="00036A94"/>
    <w:rsid w:val="00045D3B"/>
    <w:rsid w:val="00050BA1"/>
    <w:rsid w:val="00057FA0"/>
    <w:rsid w:val="000779C2"/>
    <w:rsid w:val="00077A4C"/>
    <w:rsid w:val="000D2BEB"/>
    <w:rsid w:val="000D7F4F"/>
    <w:rsid w:val="000E059D"/>
    <w:rsid w:val="000E3DB8"/>
    <w:rsid w:val="00102D33"/>
    <w:rsid w:val="001117F6"/>
    <w:rsid w:val="00146711"/>
    <w:rsid w:val="00152956"/>
    <w:rsid w:val="001772A5"/>
    <w:rsid w:val="001804D8"/>
    <w:rsid w:val="00184874"/>
    <w:rsid w:val="001A3C44"/>
    <w:rsid w:val="001A54DB"/>
    <w:rsid w:val="001A5B3D"/>
    <w:rsid w:val="001A5C14"/>
    <w:rsid w:val="001A75B0"/>
    <w:rsid w:val="001B3A08"/>
    <w:rsid w:val="001B66D6"/>
    <w:rsid w:val="001C5F3D"/>
    <w:rsid w:val="001E7C6C"/>
    <w:rsid w:val="001F2D66"/>
    <w:rsid w:val="002117BC"/>
    <w:rsid w:val="0022032C"/>
    <w:rsid w:val="00222B45"/>
    <w:rsid w:val="002361D4"/>
    <w:rsid w:val="00255B19"/>
    <w:rsid w:val="0029473C"/>
    <w:rsid w:val="002B6F50"/>
    <w:rsid w:val="002C5557"/>
    <w:rsid w:val="002E23F0"/>
    <w:rsid w:val="002E6096"/>
    <w:rsid w:val="00300BB7"/>
    <w:rsid w:val="0031292F"/>
    <w:rsid w:val="003149AA"/>
    <w:rsid w:val="00333C5B"/>
    <w:rsid w:val="00342F43"/>
    <w:rsid w:val="0039506E"/>
    <w:rsid w:val="003A7BBF"/>
    <w:rsid w:val="003C49EC"/>
    <w:rsid w:val="003D1725"/>
    <w:rsid w:val="003E1717"/>
    <w:rsid w:val="003F678A"/>
    <w:rsid w:val="00424F47"/>
    <w:rsid w:val="00436445"/>
    <w:rsid w:val="00440CE8"/>
    <w:rsid w:val="00442FC3"/>
    <w:rsid w:val="004467D3"/>
    <w:rsid w:val="00451256"/>
    <w:rsid w:val="00453E1C"/>
    <w:rsid w:val="00455ECD"/>
    <w:rsid w:val="00457D1C"/>
    <w:rsid w:val="00480694"/>
    <w:rsid w:val="00494481"/>
    <w:rsid w:val="004B595A"/>
    <w:rsid w:val="004C0435"/>
    <w:rsid w:val="004C6602"/>
    <w:rsid w:val="004C7147"/>
    <w:rsid w:val="004E28CE"/>
    <w:rsid w:val="004F55E6"/>
    <w:rsid w:val="00510CB2"/>
    <w:rsid w:val="00532515"/>
    <w:rsid w:val="00537C09"/>
    <w:rsid w:val="00592ADD"/>
    <w:rsid w:val="005B60B0"/>
    <w:rsid w:val="005D33CC"/>
    <w:rsid w:val="005D7338"/>
    <w:rsid w:val="005F5A87"/>
    <w:rsid w:val="005F746F"/>
    <w:rsid w:val="006076E0"/>
    <w:rsid w:val="00617866"/>
    <w:rsid w:val="006255C6"/>
    <w:rsid w:val="006272C5"/>
    <w:rsid w:val="006359BF"/>
    <w:rsid w:val="0066461D"/>
    <w:rsid w:val="00665597"/>
    <w:rsid w:val="006765F3"/>
    <w:rsid w:val="00681685"/>
    <w:rsid w:val="00694F9B"/>
    <w:rsid w:val="006B12A0"/>
    <w:rsid w:val="006B2356"/>
    <w:rsid w:val="006C1C8D"/>
    <w:rsid w:val="006C3E54"/>
    <w:rsid w:val="006C42DE"/>
    <w:rsid w:val="006E3D0E"/>
    <w:rsid w:val="007149B9"/>
    <w:rsid w:val="007230B4"/>
    <w:rsid w:val="007328E4"/>
    <w:rsid w:val="00733D48"/>
    <w:rsid w:val="007357A0"/>
    <w:rsid w:val="007452E7"/>
    <w:rsid w:val="00752450"/>
    <w:rsid w:val="00752896"/>
    <w:rsid w:val="00761BBD"/>
    <w:rsid w:val="00763F4A"/>
    <w:rsid w:val="00773CB3"/>
    <w:rsid w:val="007768FE"/>
    <w:rsid w:val="007A03AD"/>
    <w:rsid w:val="007B048C"/>
    <w:rsid w:val="007B335D"/>
    <w:rsid w:val="007B61A2"/>
    <w:rsid w:val="007C26BF"/>
    <w:rsid w:val="007C4081"/>
    <w:rsid w:val="007C4211"/>
    <w:rsid w:val="007D0865"/>
    <w:rsid w:val="007D5481"/>
    <w:rsid w:val="007E16B1"/>
    <w:rsid w:val="007E413F"/>
    <w:rsid w:val="00843B1A"/>
    <w:rsid w:val="008675A0"/>
    <w:rsid w:val="0089644B"/>
    <w:rsid w:val="008D5CE9"/>
    <w:rsid w:val="008D79D4"/>
    <w:rsid w:val="008E1670"/>
    <w:rsid w:val="009060B9"/>
    <w:rsid w:val="009208DB"/>
    <w:rsid w:val="0093032D"/>
    <w:rsid w:val="00931704"/>
    <w:rsid w:val="00937873"/>
    <w:rsid w:val="00942C7F"/>
    <w:rsid w:val="009444DA"/>
    <w:rsid w:val="00945F72"/>
    <w:rsid w:val="00946E19"/>
    <w:rsid w:val="009507FA"/>
    <w:rsid w:val="00962444"/>
    <w:rsid w:val="009758D4"/>
    <w:rsid w:val="009836C2"/>
    <w:rsid w:val="00984DCD"/>
    <w:rsid w:val="0098635D"/>
    <w:rsid w:val="009A115B"/>
    <w:rsid w:val="009D57DF"/>
    <w:rsid w:val="009F3CBC"/>
    <w:rsid w:val="00A16C0F"/>
    <w:rsid w:val="00A30E51"/>
    <w:rsid w:val="00A3174F"/>
    <w:rsid w:val="00A31D87"/>
    <w:rsid w:val="00A47722"/>
    <w:rsid w:val="00A47CE3"/>
    <w:rsid w:val="00A578EB"/>
    <w:rsid w:val="00A84A54"/>
    <w:rsid w:val="00A8547D"/>
    <w:rsid w:val="00A869E4"/>
    <w:rsid w:val="00A91027"/>
    <w:rsid w:val="00A95120"/>
    <w:rsid w:val="00AC1DCF"/>
    <w:rsid w:val="00AD1547"/>
    <w:rsid w:val="00AE6103"/>
    <w:rsid w:val="00AF1AD4"/>
    <w:rsid w:val="00B04B2E"/>
    <w:rsid w:val="00B04F66"/>
    <w:rsid w:val="00B14651"/>
    <w:rsid w:val="00B304D2"/>
    <w:rsid w:val="00B529C2"/>
    <w:rsid w:val="00B54331"/>
    <w:rsid w:val="00B93830"/>
    <w:rsid w:val="00BB5118"/>
    <w:rsid w:val="00BF3067"/>
    <w:rsid w:val="00C018D6"/>
    <w:rsid w:val="00C07536"/>
    <w:rsid w:val="00C1475B"/>
    <w:rsid w:val="00C16D2B"/>
    <w:rsid w:val="00C23F02"/>
    <w:rsid w:val="00C25268"/>
    <w:rsid w:val="00C326FB"/>
    <w:rsid w:val="00C40A43"/>
    <w:rsid w:val="00C45C28"/>
    <w:rsid w:val="00C858CA"/>
    <w:rsid w:val="00C87868"/>
    <w:rsid w:val="00C87CBC"/>
    <w:rsid w:val="00CA77AC"/>
    <w:rsid w:val="00CC5E59"/>
    <w:rsid w:val="00CD00A8"/>
    <w:rsid w:val="00CD33EB"/>
    <w:rsid w:val="00CD4D46"/>
    <w:rsid w:val="00CD72DC"/>
    <w:rsid w:val="00CD7386"/>
    <w:rsid w:val="00CF576D"/>
    <w:rsid w:val="00D022EF"/>
    <w:rsid w:val="00D25B18"/>
    <w:rsid w:val="00D42254"/>
    <w:rsid w:val="00D71DCB"/>
    <w:rsid w:val="00D7294E"/>
    <w:rsid w:val="00D82F3D"/>
    <w:rsid w:val="00D84F78"/>
    <w:rsid w:val="00D87F7C"/>
    <w:rsid w:val="00D95DAB"/>
    <w:rsid w:val="00D97822"/>
    <w:rsid w:val="00DA1526"/>
    <w:rsid w:val="00DD4FCC"/>
    <w:rsid w:val="00DF0097"/>
    <w:rsid w:val="00DF0BFF"/>
    <w:rsid w:val="00E07437"/>
    <w:rsid w:val="00E077EE"/>
    <w:rsid w:val="00E10A47"/>
    <w:rsid w:val="00E1340A"/>
    <w:rsid w:val="00E26E86"/>
    <w:rsid w:val="00E3732A"/>
    <w:rsid w:val="00E41FBA"/>
    <w:rsid w:val="00E80BD9"/>
    <w:rsid w:val="00E87648"/>
    <w:rsid w:val="00EC74CE"/>
    <w:rsid w:val="00EF0382"/>
    <w:rsid w:val="00EF5D33"/>
    <w:rsid w:val="00F31E33"/>
    <w:rsid w:val="00F35B7E"/>
    <w:rsid w:val="00F371E9"/>
    <w:rsid w:val="00F37B62"/>
    <w:rsid w:val="00F41296"/>
    <w:rsid w:val="00F4308A"/>
    <w:rsid w:val="00F5758A"/>
    <w:rsid w:val="00F62B90"/>
    <w:rsid w:val="00F712B8"/>
    <w:rsid w:val="00F7152E"/>
    <w:rsid w:val="00F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Stillman</dc:creator>
  <cp:keywords/>
  <dc:description/>
  <cp:lastModifiedBy> Marcy Krumbine</cp:lastModifiedBy>
  <cp:revision>2</cp:revision>
  <dcterms:created xsi:type="dcterms:W3CDTF">2014-12-04T22:29:00Z</dcterms:created>
  <dcterms:modified xsi:type="dcterms:W3CDTF">2014-12-04T22:29:00Z</dcterms:modified>
</cp:coreProperties>
</file>