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B528" w14:textId="77777777" w:rsidR="00901EDF" w:rsidRDefault="00901EDF" w:rsidP="00901EDF">
      <w:pPr>
        <w:jc w:val="center"/>
        <w:rPr>
          <w:rFonts w:asciiTheme="majorHAnsi" w:hAnsiTheme="majorHAnsi"/>
        </w:rPr>
      </w:pPr>
      <w:r w:rsidRPr="00C83636">
        <w:rPr>
          <w:rFonts w:asciiTheme="majorHAnsi" w:hAnsiTheme="majorHAnsi"/>
        </w:rPr>
        <w:t>Youth Homelessness</w:t>
      </w:r>
      <w:r>
        <w:rPr>
          <w:rFonts w:asciiTheme="majorHAnsi" w:hAnsiTheme="majorHAnsi"/>
        </w:rPr>
        <w:t xml:space="preserve"> Joint</w:t>
      </w:r>
      <w:r w:rsidRPr="00C83636">
        <w:rPr>
          <w:rFonts w:asciiTheme="majorHAnsi" w:hAnsiTheme="majorHAnsi"/>
        </w:rPr>
        <w:t xml:space="preserve"> Committee Proposal</w:t>
      </w:r>
    </w:p>
    <w:p w14:paraId="4B66830B" w14:textId="77777777" w:rsidR="006C1E02" w:rsidRDefault="006C1E02" w:rsidP="00901ED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Chittenden Continuum of Care and Balance of State Continuum of Care</w:t>
      </w:r>
    </w:p>
    <w:p w14:paraId="36BE09B9" w14:textId="77777777" w:rsidR="00C83636" w:rsidRPr="00C83636" w:rsidRDefault="00C83636" w:rsidP="00901EDF">
      <w:pPr>
        <w:jc w:val="center"/>
        <w:rPr>
          <w:rFonts w:asciiTheme="majorHAnsi" w:hAnsiTheme="majorHAnsi"/>
        </w:rPr>
      </w:pPr>
      <w:r w:rsidRPr="00C83636">
        <w:rPr>
          <w:rFonts w:asciiTheme="majorHAnsi" w:hAnsiTheme="majorHAnsi"/>
        </w:rPr>
        <w:t>Vermont Coalition to End Homelessness</w:t>
      </w:r>
      <w:r w:rsidR="00901EDF">
        <w:rPr>
          <w:rFonts w:asciiTheme="majorHAnsi" w:hAnsiTheme="majorHAnsi"/>
        </w:rPr>
        <w:t>,</w:t>
      </w:r>
      <w:r w:rsidRPr="00C83636">
        <w:rPr>
          <w:rFonts w:asciiTheme="majorHAnsi" w:hAnsiTheme="majorHAnsi"/>
        </w:rPr>
        <w:t xml:space="preserve"> December 2016</w:t>
      </w:r>
    </w:p>
    <w:p w14:paraId="3387D80C" w14:textId="77777777" w:rsidR="00E9568E" w:rsidRDefault="00E9568E">
      <w:pPr>
        <w:rPr>
          <w:rFonts w:asciiTheme="majorHAnsi" w:hAnsiTheme="majorHAnsi"/>
        </w:rPr>
      </w:pPr>
    </w:p>
    <w:p w14:paraId="7D781607" w14:textId="77777777" w:rsidR="00901EDF" w:rsidRDefault="00901EDF">
      <w:pPr>
        <w:rPr>
          <w:rFonts w:asciiTheme="majorHAnsi" w:hAnsiTheme="majorHAnsi"/>
        </w:rPr>
      </w:pPr>
      <w:r w:rsidRPr="00901EDF">
        <w:rPr>
          <w:rFonts w:asciiTheme="majorHAnsi" w:hAnsiTheme="majorHAnsi"/>
          <w:b/>
        </w:rPr>
        <w:t>Point of Contact:</w:t>
      </w:r>
      <w:r>
        <w:rPr>
          <w:rFonts w:asciiTheme="majorHAnsi" w:hAnsiTheme="majorHAnsi"/>
        </w:rPr>
        <w:t xml:space="preserve"> Bethany Pombar, Director, Vermont Coalition of Runaway and Homeless Youth Programs</w:t>
      </w:r>
    </w:p>
    <w:p w14:paraId="02F20A4D" w14:textId="77777777" w:rsidR="00901EDF" w:rsidRDefault="00901EDF">
      <w:pPr>
        <w:rPr>
          <w:rFonts w:asciiTheme="majorHAnsi" w:hAnsiTheme="majorHAnsi"/>
        </w:rPr>
      </w:pPr>
    </w:p>
    <w:p w14:paraId="1A81D3E9" w14:textId="14354832" w:rsidR="000C5594" w:rsidRPr="00901EDF" w:rsidRDefault="00901EDF">
      <w:pPr>
        <w:rPr>
          <w:rFonts w:asciiTheme="majorHAnsi" w:hAnsiTheme="majorHAnsi"/>
          <w:b/>
        </w:rPr>
      </w:pPr>
      <w:r w:rsidRPr="00901EDF">
        <w:rPr>
          <w:rFonts w:asciiTheme="majorHAnsi" w:hAnsiTheme="majorHAnsi"/>
          <w:b/>
        </w:rPr>
        <w:t xml:space="preserve">Proposal: </w:t>
      </w:r>
      <w:r>
        <w:rPr>
          <w:rFonts w:asciiTheme="majorHAnsi" w:hAnsiTheme="majorHAnsi"/>
        </w:rPr>
        <w:t xml:space="preserve">As the Vermont Coalition to End Homelessness (VCEH) and the Chittenden </w:t>
      </w:r>
      <w:r w:rsidR="006C1E02">
        <w:rPr>
          <w:rFonts w:asciiTheme="majorHAnsi" w:hAnsiTheme="majorHAnsi"/>
        </w:rPr>
        <w:t>Homeless Alliance</w:t>
      </w:r>
      <w:r>
        <w:rPr>
          <w:rFonts w:asciiTheme="majorHAnsi" w:hAnsiTheme="majorHAnsi"/>
        </w:rPr>
        <w:t xml:space="preserve"> (</w:t>
      </w:r>
      <w:r w:rsidR="006C1E02">
        <w:rPr>
          <w:rFonts w:asciiTheme="majorHAnsi" w:hAnsiTheme="majorHAnsi"/>
        </w:rPr>
        <w:t>CHA</w:t>
      </w:r>
      <w:r>
        <w:rPr>
          <w:rFonts w:asciiTheme="majorHAnsi" w:hAnsiTheme="majorHAnsi"/>
        </w:rPr>
        <w:t xml:space="preserve">) work to advance local and national goals </w:t>
      </w:r>
      <w:r w:rsidR="00E9568E">
        <w:rPr>
          <w:rFonts w:asciiTheme="majorHAnsi" w:hAnsiTheme="majorHAnsi"/>
        </w:rPr>
        <w:t>of ending homelessness by 2020, we recognize that youth under 25 represent a unique population impacted by experiences of homelessness</w:t>
      </w:r>
      <w:r w:rsidR="0059459C">
        <w:rPr>
          <w:rFonts w:asciiTheme="majorHAnsi" w:hAnsiTheme="majorHAnsi"/>
        </w:rPr>
        <w:t xml:space="preserve">. </w:t>
      </w:r>
      <w:r w:rsidR="00E9568E">
        <w:rPr>
          <w:rFonts w:asciiTheme="majorHAnsi" w:hAnsiTheme="majorHAnsi"/>
        </w:rPr>
        <w:t xml:space="preserve">Factors that contribute to youth homelessness include family </w:t>
      </w:r>
      <w:r w:rsidR="000C5594">
        <w:rPr>
          <w:rFonts w:asciiTheme="majorHAnsi" w:hAnsiTheme="majorHAnsi"/>
        </w:rPr>
        <w:t>problems</w:t>
      </w:r>
      <w:r w:rsidR="00E9568E">
        <w:rPr>
          <w:rFonts w:asciiTheme="majorHAnsi" w:hAnsiTheme="majorHAnsi"/>
        </w:rPr>
        <w:t>, economic circumstances, class and rac</w:t>
      </w:r>
      <w:r>
        <w:rPr>
          <w:rFonts w:asciiTheme="majorHAnsi" w:hAnsiTheme="majorHAnsi"/>
        </w:rPr>
        <w:t>ial</w:t>
      </w:r>
      <w:r w:rsidR="00E9568E">
        <w:rPr>
          <w:rFonts w:asciiTheme="majorHAnsi" w:hAnsiTheme="majorHAnsi"/>
        </w:rPr>
        <w:t xml:space="preserve"> </w:t>
      </w:r>
      <w:r w:rsidR="000C5594">
        <w:rPr>
          <w:rFonts w:asciiTheme="majorHAnsi" w:hAnsiTheme="majorHAnsi"/>
        </w:rPr>
        <w:t>disparities</w:t>
      </w:r>
      <w:r w:rsidR="00E9568E">
        <w:rPr>
          <w:rFonts w:asciiTheme="majorHAnsi" w:hAnsiTheme="majorHAnsi"/>
        </w:rPr>
        <w:t xml:space="preserve">, mental health and substance abuse </w:t>
      </w:r>
      <w:r w:rsidR="000C5594">
        <w:rPr>
          <w:rFonts w:asciiTheme="majorHAnsi" w:hAnsiTheme="majorHAnsi"/>
        </w:rPr>
        <w:t>issues, and involvement with public systems</w:t>
      </w:r>
      <w:r>
        <w:rPr>
          <w:rFonts w:asciiTheme="majorHAnsi" w:hAnsiTheme="majorHAnsi"/>
        </w:rPr>
        <w:t>.</w:t>
      </w:r>
      <w:r w:rsidR="000C5594">
        <w:rPr>
          <w:rFonts w:asciiTheme="majorHAnsi" w:hAnsiTheme="majorHAnsi"/>
        </w:rPr>
        <w:t xml:space="preserve"> Responses to preventing and ending youth homeless</w:t>
      </w:r>
      <w:r w:rsidR="005C71C6">
        <w:rPr>
          <w:rFonts w:asciiTheme="majorHAnsi" w:hAnsiTheme="majorHAnsi"/>
        </w:rPr>
        <w:t>ness</w:t>
      </w:r>
      <w:r w:rsidR="000C5594">
        <w:rPr>
          <w:rFonts w:asciiTheme="majorHAnsi" w:hAnsiTheme="majorHAnsi"/>
        </w:rPr>
        <w:t xml:space="preserve"> require a range of interventions that meet youth’s unique developmental and social needs</w:t>
      </w:r>
      <w:r w:rsidR="0059459C">
        <w:rPr>
          <w:rFonts w:asciiTheme="majorHAnsi" w:hAnsiTheme="majorHAnsi"/>
        </w:rPr>
        <w:t xml:space="preserve">. </w:t>
      </w:r>
    </w:p>
    <w:p w14:paraId="01AB645F" w14:textId="77777777" w:rsidR="00E9568E" w:rsidRDefault="00E9568E">
      <w:pPr>
        <w:rPr>
          <w:rFonts w:asciiTheme="majorHAnsi" w:hAnsiTheme="majorHAnsi"/>
        </w:rPr>
      </w:pPr>
    </w:p>
    <w:p w14:paraId="27364902" w14:textId="77777777" w:rsidR="00E9568E" w:rsidRDefault="00901E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address the unique needs of this community, </w:t>
      </w:r>
      <w:r w:rsidR="000C5594">
        <w:rPr>
          <w:rFonts w:asciiTheme="majorHAnsi" w:hAnsiTheme="majorHAnsi"/>
        </w:rPr>
        <w:t xml:space="preserve">we convene the Youth Homelessness </w:t>
      </w:r>
      <w:r>
        <w:rPr>
          <w:rFonts w:asciiTheme="majorHAnsi" w:hAnsiTheme="majorHAnsi"/>
        </w:rPr>
        <w:t xml:space="preserve">Joint </w:t>
      </w:r>
      <w:r w:rsidR="000C5594">
        <w:rPr>
          <w:rFonts w:asciiTheme="majorHAnsi" w:hAnsiTheme="majorHAnsi"/>
        </w:rPr>
        <w:t xml:space="preserve">Committee to: </w:t>
      </w:r>
    </w:p>
    <w:p w14:paraId="689BA9EB" w14:textId="77777777" w:rsidR="000C5594" w:rsidRDefault="000C5594">
      <w:pPr>
        <w:rPr>
          <w:rFonts w:asciiTheme="majorHAnsi" w:hAnsiTheme="majorHAnsi"/>
        </w:rPr>
      </w:pPr>
    </w:p>
    <w:p w14:paraId="36D28532" w14:textId="7539F7A6" w:rsidR="006C1E02" w:rsidRDefault="000C5594" w:rsidP="000C559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C5594">
        <w:rPr>
          <w:rFonts w:asciiTheme="majorHAnsi" w:hAnsiTheme="majorHAnsi"/>
        </w:rPr>
        <w:t>Increase data collection and analysis to gain better understanding of youth homelessness in Vermont</w:t>
      </w:r>
      <w:r w:rsidR="005074B0">
        <w:rPr>
          <w:rFonts w:asciiTheme="majorHAnsi" w:hAnsiTheme="majorHAnsi"/>
        </w:rPr>
        <w:t>.</w:t>
      </w:r>
    </w:p>
    <w:p w14:paraId="454CAD6D" w14:textId="77777777" w:rsidR="006C1E02" w:rsidRDefault="006C1E02" w:rsidP="00DC735C">
      <w:pPr>
        <w:pStyle w:val="ListParagraph"/>
        <w:ind w:left="630"/>
        <w:rPr>
          <w:rFonts w:asciiTheme="majorHAnsi" w:hAnsiTheme="majorHAnsi"/>
        </w:rPr>
      </w:pPr>
    </w:p>
    <w:p w14:paraId="29A5F568" w14:textId="77777777" w:rsidR="000C5594" w:rsidRDefault="006C1E02" w:rsidP="000C559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 a shared understanding of evidence-informed practices to address youth homelessness, current Vermont and national resources, and what </w:t>
      </w:r>
      <w:r w:rsidR="000C5594" w:rsidRPr="000C5594">
        <w:rPr>
          <w:rFonts w:asciiTheme="majorHAnsi" w:hAnsiTheme="majorHAnsi"/>
        </w:rPr>
        <w:t xml:space="preserve">interventions increase positive outcomes. </w:t>
      </w:r>
    </w:p>
    <w:p w14:paraId="5EC46335" w14:textId="77777777" w:rsidR="000C5594" w:rsidRPr="000C5594" w:rsidRDefault="000C5594" w:rsidP="000C5594">
      <w:pPr>
        <w:pStyle w:val="ListParagraph"/>
        <w:ind w:left="630"/>
        <w:rPr>
          <w:rFonts w:asciiTheme="majorHAnsi" w:hAnsiTheme="majorHAnsi"/>
        </w:rPr>
      </w:pPr>
    </w:p>
    <w:p w14:paraId="2F1ECC96" w14:textId="77777777" w:rsidR="00E9568E" w:rsidRPr="00806750" w:rsidRDefault="000C5594" w:rsidP="0080675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statewide plan to end youth homeless</w:t>
      </w:r>
      <w:r w:rsidR="00806750">
        <w:rPr>
          <w:rFonts w:asciiTheme="majorHAnsi" w:hAnsiTheme="majorHAnsi"/>
        </w:rPr>
        <w:t>ness</w:t>
      </w:r>
      <w:r>
        <w:rPr>
          <w:rFonts w:asciiTheme="majorHAnsi" w:hAnsiTheme="majorHAnsi"/>
        </w:rPr>
        <w:t xml:space="preserve"> through increasing capacity for interventions that </w:t>
      </w:r>
      <w:r w:rsidR="00E9568E" w:rsidRPr="000C5594">
        <w:rPr>
          <w:rFonts w:asciiTheme="majorHAnsi" w:hAnsiTheme="majorHAnsi"/>
        </w:rPr>
        <w:t>reduce risk factors</w:t>
      </w:r>
      <w:r w:rsidR="005C71C6">
        <w:rPr>
          <w:rFonts w:asciiTheme="majorHAnsi" w:hAnsiTheme="majorHAnsi"/>
        </w:rPr>
        <w:t>,</w:t>
      </w:r>
      <w:r w:rsidR="00E9568E" w:rsidRPr="000C5594">
        <w:rPr>
          <w:rFonts w:asciiTheme="majorHAnsi" w:hAnsiTheme="majorHAnsi"/>
        </w:rPr>
        <w:t xml:space="preserve"> build protective factors </w:t>
      </w:r>
      <w:r w:rsidR="00806750">
        <w:rPr>
          <w:rFonts w:asciiTheme="majorHAnsi" w:hAnsiTheme="majorHAnsi"/>
        </w:rPr>
        <w:t>and</w:t>
      </w:r>
      <w:r w:rsidR="00E9568E" w:rsidRPr="000C5594">
        <w:rPr>
          <w:rFonts w:asciiTheme="majorHAnsi" w:hAnsiTheme="majorHAnsi"/>
        </w:rPr>
        <w:t xml:space="preserve"> mitigate long-term impacts of experiences</w:t>
      </w:r>
      <w:r w:rsidR="00806750">
        <w:rPr>
          <w:rFonts w:asciiTheme="majorHAnsi" w:hAnsiTheme="majorHAnsi"/>
        </w:rPr>
        <w:t xml:space="preserve"> of homelessness</w:t>
      </w:r>
      <w:r w:rsidR="00E9568E" w:rsidRPr="000C5594">
        <w:rPr>
          <w:rFonts w:asciiTheme="majorHAnsi" w:hAnsiTheme="majorHAnsi"/>
        </w:rPr>
        <w:t xml:space="preserve">. </w:t>
      </w:r>
      <w:r w:rsidR="00E9568E" w:rsidRPr="00806750">
        <w:rPr>
          <w:rFonts w:asciiTheme="majorHAnsi" w:hAnsiTheme="majorHAnsi"/>
        </w:rPr>
        <w:t>I</w:t>
      </w:r>
      <w:r w:rsidRPr="00806750">
        <w:rPr>
          <w:rFonts w:asciiTheme="majorHAnsi" w:hAnsiTheme="majorHAnsi"/>
        </w:rPr>
        <w:t>nterventions</w:t>
      </w:r>
      <w:r w:rsidR="00E9568E" w:rsidRPr="00806750">
        <w:rPr>
          <w:rFonts w:asciiTheme="majorHAnsi" w:hAnsiTheme="majorHAnsi"/>
        </w:rPr>
        <w:t xml:space="preserve"> should address four primary outcomes as outlined in the USICH framework</w:t>
      </w:r>
      <w:r>
        <w:rPr>
          <w:rStyle w:val="FootnoteReference"/>
          <w:rFonts w:asciiTheme="majorHAnsi" w:hAnsiTheme="majorHAnsi"/>
        </w:rPr>
        <w:footnoteReference w:id="1"/>
      </w:r>
      <w:r w:rsidR="00E9568E" w:rsidRPr="00806750">
        <w:rPr>
          <w:rFonts w:asciiTheme="majorHAnsi" w:hAnsiTheme="majorHAnsi"/>
        </w:rPr>
        <w:t xml:space="preserve">: </w:t>
      </w:r>
      <w:r w:rsidR="00E9568E" w:rsidRPr="00806750">
        <w:rPr>
          <w:rFonts w:asciiTheme="majorHAnsi" w:hAnsiTheme="majorHAnsi"/>
        </w:rPr>
        <w:tab/>
      </w:r>
    </w:p>
    <w:p w14:paraId="4B9B5249" w14:textId="77777777" w:rsidR="00E9568E" w:rsidRDefault="00E9568E" w:rsidP="00E9568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Stable housing</w:t>
      </w:r>
    </w:p>
    <w:p w14:paraId="20B0926A" w14:textId="77777777" w:rsidR="00E9568E" w:rsidRDefault="00E9568E" w:rsidP="00E9568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Permanent connections</w:t>
      </w:r>
    </w:p>
    <w:p w14:paraId="30EDA275" w14:textId="77777777" w:rsidR="00E9568E" w:rsidRDefault="00E9568E" w:rsidP="00E9568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Education/ employment</w:t>
      </w:r>
    </w:p>
    <w:p w14:paraId="277E33F4" w14:textId="77777777" w:rsidR="00E9568E" w:rsidRDefault="00E9568E" w:rsidP="00E9568E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Well-being</w:t>
      </w:r>
    </w:p>
    <w:p w14:paraId="2F9BDC20" w14:textId="77777777" w:rsidR="00901EDF" w:rsidRDefault="00901EDF" w:rsidP="00901EDF">
      <w:pPr>
        <w:pStyle w:val="ListParagraph"/>
        <w:ind w:left="2160"/>
        <w:rPr>
          <w:rFonts w:asciiTheme="majorHAnsi" w:hAnsiTheme="majorHAnsi"/>
        </w:rPr>
      </w:pPr>
    </w:p>
    <w:p w14:paraId="09589238" w14:textId="77777777" w:rsidR="00E9568E" w:rsidRPr="00E9568E" w:rsidRDefault="000C5594" w:rsidP="000C55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that every community has the capacity to identify and engage youth at risk of experiencing homelessness</w:t>
      </w:r>
      <w:r w:rsidR="00901EDF">
        <w:rPr>
          <w:rFonts w:asciiTheme="majorHAnsi" w:hAnsiTheme="majorHAnsi"/>
        </w:rPr>
        <w:t xml:space="preserve"> and intervene to prevent loss, reduce barriers to emergency crisis services, and increase short and long term housing supports appropriate for the unique populations needs. </w:t>
      </w:r>
    </w:p>
    <w:p w14:paraId="25EE129C" w14:textId="77777777" w:rsidR="00E9568E" w:rsidRDefault="00E9568E">
      <w:pPr>
        <w:rPr>
          <w:rFonts w:asciiTheme="majorHAnsi" w:hAnsiTheme="majorHAnsi"/>
        </w:rPr>
      </w:pPr>
    </w:p>
    <w:p w14:paraId="394CC137" w14:textId="77F8A8BD" w:rsidR="00E9568E" w:rsidRDefault="00901ED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Committee will be composed of both VCEH and </w:t>
      </w:r>
      <w:r w:rsidR="006C1E02">
        <w:rPr>
          <w:rFonts w:asciiTheme="majorHAnsi" w:hAnsiTheme="majorHAnsi"/>
        </w:rPr>
        <w:t xml:space="preserve">CHA </w:t>
      </w:r>
      <w:r>
        <w:rPr>
          <w:rFonts w:asciiTheme="majorHAnsi" w:hAnsiTheme="majorHAnsi"/>
        </w:rPr>
        <w:t>members as well as external stakeholders such as other youth service organizations</w:t>
      </w:r>
      <w:r w:rsidR="0059459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The Committee will meet monthly beginning in early 201</w:t>
      </w:r>
      <w:r w:rsidR="004735E3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and work towards creation of a plan by early 201</w:t>
      </w:r>
      <w:r w:rsidR="004735E3">
        <w:rPr>
          <w:rFonts w:asciiTheme="majorHAnsi" w:hAnsiTheme="majorHAnsi"/>
        </w:rPr>
        <w:t>8</w:t>
      </w:r>
      <w:r w:rsidR="0059459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At that time the committee can reassess whether continuing to </w:t>
      </w:r>
      <w:r w:rsidR="00806750">
        <w:rPr>
          <w:rFonts w:asciiTheme="majorHAnsi" w:hAnsiTheme="majorHAnsi"/>
        </w:rPr>
        <w:t>convene meets</w:t>
      </w:r>
      <w:r>
        <w:rPr>
          <w:rFonts w:asciiTheme="majorHAnsi" w:hAnsiTheme="majorHAnsi"/>
        </w:rPr>
        <w:t xml:space="preserve"> the needs of forwarding the plan or if the goals of the committee have been met. </w:t>
      </w:r>
    </w:p>
    <w:p w14:paraId="4BDE86D4" w14:textId="77777777" w:rsidR="005074B0" w:rsidRDefault="005074B0">
      <w:pPr>
        <w:rPr>
          <w:rFonts w:asciiTheme="majorHAnsi" w:hAnsiTheme="majorHAnsi"/>
        </w:rPr>
      </w:pPr>
    </w:p>
    <w:p w14:paraId="32E73FAB" w14:textId="77777777" w:rsidR="005074B0" w:rsidRDefault="005074B0">
      <w:pPr>
        <w:rPr>
          <w:rFonts w:asciiTheme="majorHAnsi" w:hAnsiTheme="majorHAnsi"/>
        </w:rPr>
      </w:pPr>
    </w:p>
    <w:p w14:paraId="6C8255FD" w14:textId="77777777" w:rsidR="005074B0" w:rsidRDefault="005074B0">
      <w:pPr>
        <w:rPr>
          <w:rFonts w:asciiTheme="majorHAnsi" w:hAnsiTheme="majorHAnsi"/>
        </w:rPr>
      </w:pPr>
      <w:bookmarkStart w:id="0" w:name="_GoBack"/>
      <w:bookmarkEnd w:id="0"/>
    </w:p>
    <w:sectPr w:rsidR="005074B0" w:rsidSect="00975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4967A" w14:textId="77777777" w:rsidR="00BC79E3" w:rsidRDefault="00BC79E3" w:rsidP="000C5594">
      <w:r>
        <w:separator/>
      </w:r>
    </w:p>
  </w:endnote>
  <w:endnote w:type="continuationSeparator" w:id="0">
    <w:p w14:paraId="01F56A6E" w14:textId="77777777" w:rsidR="00BC79E3" w:rsidRDefault="00BC79E3" w:rsidP="000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2CF4" w14:textId="77777777" w:rsidR="00BC79E3" w:rsidRDefault="00BC79E3" w:rsidP="000C5594">
      <w:r>
        <w:separator/>
      </w:r>
    </w:p>
  </w:footnote>
  <w:footnote w:type="continuationSeparator" w:id="0">
    <w:p w14:paraId="790EA13C" w14:textId="77777777" w:rsidR="00BC79E3" w:rsidRDefault="00BC79E3" w:rsidP="000C5594">
      <w:r>
        <w:continuationSeparator/>
      </w:r>
    </w:p>
  </w:footnote>
  <w:footnote w:id="1">
    <w:p w14:paraId="0849B51A" w14:textId="77777777" w:rsidR="00901EDF" w:rsidRDefault="00901E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5594">
        <w:rPr>
          <w:rFonts w:asciiTheme="majorHAnsi" w:hAnsiTheme="majorHAnsi"/>
          <w:sz w:val="18"/>
          <w:szCs w:val="18"/>
        </w:rPr>
        <w:t>United States Interagency Council on Homelessness, Framework for ending youth homelessness, February, 2013,</w:t>
      </w:r>
      <w:hyperlink r:id="rId1" w:history="1">
        <w:r w:rsidRPr="000C5594">
          <w:rPr>
            <w:rStyle w:val="Hyperlink"/>
            <w:rFonts w:asciiTheme="majorHAnsi" w:hAnsiTheme="majorHAnsi"/>
            <w:sz w:val="18"/>
            <w:szCs w:val="18"/>
          </w:rPr>
          <w:t>https://www.usich.gov/tools-for-action/framework-for-ending-youth-homelessness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9EB"/>
    <w:multiLevelType w:val="hybridMultilevel"/>
    <w:tmpl w:val="AE72D3C0"/>
    <w:lvl w:ilvl="0" w:tplc="EB28E7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373C"/>
    <w:multiLevelType w:val="multilevel"/>
    <w:tmpl w:val="5A2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74562"/>
    <w:multiLevelType w:val="hybridMultilevel"/>
    <w:tmpl w:val="3DCE6D34"/>
    <w:lvl w:ilvl="0" w:tplc="16029B66">
      <w:numFmt w:val="bullet"/>
      <w:lvlText w:val=""/>
      <w:lvlJc w:val="left"/>
      <w:pPr>
        <w:ind w:left="6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lips, Sarah">
    <w15:presenceInfo w15:providerId="AD" w15:userId="S-1-5-21-515967899-1979792683-839522115-5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9"/>
    <w:rsid w:val="000C5594"/>
    <w:rsid w:val="004735E3"/>
    <w:rsid w:val="005074B0"/>
    <w:rsid w:val="0059459C"/>
    <w:rsid w:val="005C71C6"/>
    <w:rsid w:val="006C1E02"/>
    <w:rsid w:val="00806750"/>
    <w:rsid w:val="00901EDF"/>
    <w:rsid w:val="00975B2D"/>
    <w:rsid w:val="00A02CB9"/>
    <w:rsid w:val="00BC79E3"/>
    <w:rsid w:val="00C83636"/>
    <w:rsid w:val="00DC735C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8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6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56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C5594"/>
  </w:style>
  <w:style w:type="character" w:customStyle="1" w:styleId="FootnoteTextChar">
    <w:name w:val="Footnote Text Char"/>
    <w:basedOn w:val="DefaultParagraphFont"/>
    <w:link w:val="FootnoteText"/>
    <w:uiPriority w:val="99"/>
    <w:rsid w:val="000C5594"/>
  </w:style>
  <w:style w:type="character" w:styleId="FootnoteReference">
    <w:name w:val="footnote reference"/>
    <w:basedOn w:val="DefaultParagraphFont"/>
    <w:uiPriority w:val="99"/>
    <w:unhideWhenUsed/>
    <w:rsid w:val="000C55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5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6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56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C5594"/>
  </w:style>
  <w:style w:type="character" w:customStyle="1" w:styleId="FootnoteTextChar">
    <w:name w:val="Footnote Text Char"/>
    <w:basedOn w:val="DefaultParagraphFont"/>
    <w:link w:val="FootnoteText"/>
    <w:uiPriority w:val="99"/>
    <w:rsid w:val="000C5594"/>
  </w:style>
  <w:style w:type="character" w:styleId="FootnoteReference">
    <w:name w:val="footnote reference"/>
    <w:basedOn w:val="DefaultParagraphFont"/>
    <w:uiPriority w:val="99"/>
    <w:unhideWhenUsed/>
    <w:rsid w:val="000C55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5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ich.gov/tools-for-action/framework-for-ending-youth-homeles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92F70-FB7F-6C40-B410-1106774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2001</Characters>
  <Application>Microsoft Macintosh Word</Application>
  <DocSecurity>0</DocSecurity>
  <Lines>16</Lines>
  <Paragraphs>4</Paragraphs>
  <ScaleCrop>false</ScaleCrop>
  <Company>VCRHYP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Pombar</dc:creator>
  <cp:keywords/>
  <dc:description/>
  <cp:lastModifiedBy>Bethany Pombar</cp:lastModifiedBy>
  <cp:revision>7</cp:revision>
  <cp:lastPrinted>2016-12-13T14:44:00Z</cp:lastPrinted>
  <dcterms:created xsi:type="dcterms:W3CDTF">2016-12-13T13:57:00Z</dcterms:created>
  <dcterms:modified xsi:type="dcterms:W3CDTF">2016-12-14T14:02:00Z</dcterms:modified>
</cp:coreProperties>
</file>