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71" w:rsidRDefault="00722271" w:rsidP="00722271">
      <w:pPr>
        <w:pStyle w:val="PlainText"/>
        <w:spacing w:line="360" w:lineRule="auto"/>
      </w:pPr>
      <w:bookmarkStart w:id="0" w:name="_GoBack"/>
      <w:bookmarkEnd w:id="0"/>
      <w:r>
        <w:t>That</w:t>
      </w:r>
      <w:r>
        <w:tab/>
        <w:t>WHEREAS, Mark Mackillop, owner of Muddy Waters Café on Main Street, came to the June 5, 2017 meeting of the City Council asking for help dealing with issues that he described as harassment, threats, vulgarity and public drunkenness occurring on the street by his business at the corner of Church and Main Streets</w:t>
      </w:r>
      <w:r w:rsidR="00EF47C6">
        <w:t>;</w:t>
      </w:r>
      <w:r>
        <w:t xml:space="preserve"> and</w:t>
      </w:r>
    </w:p>
    <w:p w:rsidR="00722271" w:rsidRDefault="00722271" w:rsidP="00722271">
      <w:pPr>
        <w:pStyle w:val="PlainText"/>
        <w:spacing w:line="360" w:lineRule="auto"/>
      </w:pPr>
      <w:r>
        <w:tab/>
        <w:t>WHEREAS, Mr.</w:t>
      </w:r>
      <w:r w:rsidR="008C4735">
        <w:t xml:space="preserve"> </w:t>
      </w:r>
      <w:r>
        <w:t>Mackillop indicated that many other business owners are worried and that he was delivering a collective message from them; and</w:t>
      </w:r>
    </w:p>
    <w:p w:rsidR="00722271" w:rsidRDefault="00722271" w:rsidP="00722271">
      <w:pPr>
        <w:pStyle w:val="PlainText"/>
        <w:spacing w:line="360" w:lineRule="auto"/>
      </w:pPr>
      <w:r>
        <w:tab/>
        <w:t>WHEREAS, this serious issue has now escalated further with an act of violence that resulted in a near-fatal stabbing in the area of Church and Main Streets in early August; and</w:t>
      </w:r>
    </w:p>
    <w:p w:rsidR="00722271" w:rsidRDefault="00722271" w:rsidP="00722271">
      <w:pPr>
        <w:pStyle w:val="PlainText"/>
        <w:spacing w:line="360" w:lineRule="auto"/>
      </w:pPr>
      <w:r>
        <w:tab/>
        <w:t>WHEREAS, such behavior is an issue of public safety that we cannot allow to continue; and</w:t>
      </w:r>
    </w:p>
    <w:p w:rsidR="00722271" w:rsidRDefault="00722271" w:rsidP="00722271">
      <w:pPr>
        <w:pStyle w:val="PlainText"/>
        <w:spacing w:line="360" w:lineRule="auto"/>
      </w:pPr>
      <w:r>
        <w:tab/>
        <w:t>WHEREAS, it is imperative that our downtown is a friendly and safe place for all to come and enjoy; and</w:t>
      </w:r>
    </w:p>
    <w:p w:rsidR="00722271" w:rsidRDefault="00722271" w:rsidP="00722271">
      <w:pPr>
        <w:pStyle w:val="PlainText"/>
        <w:spacing w:line="360" w:lineRule="auto"/>
      </w:pPr>
      <w:r>
        <w:tab/>
        <w:t>WHEREAS, Burlington Police Chief Brandon Del Pozo, in a Burlington Free Press article on August 11, 2017, expressed frustration that quality of life offenses such as public drunkenness, fighting, and public urination are dealt with through civil tickets and that some repeat offenders are unconcerned about the financial repercussions of not paying the fines; and</w:t>
      </w:r>
    </w:p>
    <w:p w:rsidR="00722271" w:rsidRDefault="00722271" w:rsidP="00722271">
      <w:pPr>
        <w:pStyle w:val="PlainText"/>
        <w:spacing w:line="360" w:lineRule="auto"/>
      </w:pPr>
      <w:r>
        <w:tab/>
        <w:t>WHEREAS, it is important that there are consequences for repeat offenders of these quality of life offenses; and</w:t>
      </w:r>
    </w:p>
    <w:p w:rsidR="00722271" w:rsidRDefault="00722271" w:rsidP="00722271">
      <w:pPr>
        <w:pStyle w:val="PlainText"/>
        <w:spacing w:line="360" w:lineRule="auto"/>
      </w:pPr>
      <w:r>
        <w:tab/>
        <w:t>WHEREAS, it is vital to the continued success of our downtown, for our Burlington residents and businesses as well as tourists, that we have a safe, friendly and inviting atmosphere for all to enjoy;</w:t>
      </w:r>
    </w:p>
    <w:p w:rsidR="00722271" w:rsidRDefault="00722271" w:rsidP="00722271">
      <w:pPr>
        <w:pStyle w:val="PlainText"/>
        <w:spacing w:line="360" w:lineRule="auto"/>
      </w:pPr>
      <w:r>
        <w:tab/>
        <w:t>NOW, THEREFORE, BE IT RESOLVED that the City Council directs the Ordinance Committee to draft an ordinance that creates a criminal penalty for repeat offenders of these type</w:t>
      </w:r>
      <w:r w:rsidR="004D35E4">
        <w:t>s</w:t>
      </w:r>
      <w:r>
        <w:t xml:space="preserve"> of violations </w:t>
      </w:r>
      <w:r w:rsidR="006E1305">
        <w:t xml:space="preserve">of aggressive and disruptive behavior, such as, but not limited to, public urination, public drunkenness, littering, and sexually aggressive catcalling </w:t>
      </w:r>
      <w:r>
        <w:t xml:space="preserve">and that the Ordinance Committee shall bring such an ordinance back to the full Council as soon as possible but no later than the council's second meeting in </w:t>
      </w:r>
      <w:r w:rsidR="006E1305">
        <w:t>November</w:t>
      </w:r>
      <w:r w:rsidR="003A0AA7">
        <w:t>.</w:t>
      </w:r>
    </w:p>
    <w:p w:rsidR="000E1D38" w:rsidRDefault="00722271" w:rsidP="006E1305">
      <w:pPr>
        <w:spacing w:line="360" w:lineRule="auto"/>
      </w:pPr>
      <w:r>
        <w:tab/>
      </w:r>
    </w:p>
    <w:p w:rsidR="00456E92" w:rsidRDefault="00456E92"/>
    <w:p w:rsidR="00456E92" w:rsidRDefault="00456E92"/>
    <w:p w:rsidR="00177373" w:rsidRDefault="00177373" w:rsidP="0063084C">
      <w:pPr>
        <w:rPr>
          <w:sz w:val="18"/>
          <w:szCs w:val="18"/>
        </w:rPr>
      </w:pPr>
      <w:r>
        <w:rPr>
          <w:sz w:val="18"/>
          <w:szCs w:val="18"/>
        </w:rPr>
        <w:t>lb/EBlackwood/Resolutions 2017/Police – Ordinance Changes Concerning Quality of Life Issues – Referral to Ordinance Committee</w:t>
      </w:r>
    </w:p>
    <w:p w:rsidR="0063084C" w:rsidRPr="002572B5" w:rsidRDefault="00177373" w:rsidP="0063084C">
      <w:pPr>
        <w:rPr>
          <w:sz w:val="18"/>
          <w:szCs w:val="18"/>
        </w:rPr>
      </w:pPr>
      <w:r>
        <w:rPr>
          <w:sz w:val="18"/>
          <w:szCs w:val="18"/>
        </w:rPr>
        <w:t>8/14/17</w:t>
      </w:r>
    </w:p>
    <w:sectPr w:rsidR="0063084C" w:rsidRPr="002572B5" w:rsidSect="00FA3314">
      <w:headerReference w:type="even" r:id="rId7"/>
      <w:headerReference w:type="default" r:id="rId8"/>
      <w:headerReference w:type="first" r:id="rId9"/>
      <w:pgSz w:w="12240" w:h="15840"/>
      <w:pgMar w:top="317" w:right="576" w:bottom="864" w:left="100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86" w:rsidRDefault="00541786" w:rsidP="00541786">
      <w:r>
        <w:separator/>
      </w:r>
    </w:p>
  </w:endnote>
  <w:endnote w:type="continuationSeparator" w:id="0">
    <w:p w:rsidR="00541786" w:rsidRDefault="00541786"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86" w:rsidRDefault="00541786" w:rsidP="00541786">
      <w:r>
        <w:separator/>
      </w:r>
    </w:p>
  </w:footnote>
  <w:footnote w:type="continuationSeparator" w:id="0">
    <w:p w:rsidR="00541786" w:rsidRDefault="00541786" w:rsidP="0054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02" w:rsidRDefault="00224E02">
    <w:pPr>
      <w:pStyle w:val="Header"/>
    </w:pPr>
  </w:p>
  <w:p w:rsidR="00254141" w:rsidRDefault="00254141"/>
  <w:p w:rsidR="00254141" w:rsidRDefault="00254141"/>
  <w:p w:rsidR="00254141" w:rsidRDefault="00254141"/>
  <w:p w:rsidR="006B4851" w:rsidRDefault="006B4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9E" w:rsidRPr="000910F6" w:rsidRDefault="000910F6"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sidR="006444F0">
      <w:rPr>
        <w:b/>
        <w:noProof/>
      </w:rPr>
      <w:t>2</w:t>
    </w:r>
    <w:r w:rsidRPr="000910F6">
      <w:rPr>
        <w:b/>
        <w:noProof/>
      </w:rPr>
      <w:fldChar w:fldCharType="end"/>
    </w:r>
  </w:p>
  <w:p w:rsidR="008C4735" w:rsidRDefault="000910F6" w:rsidP="008C4735">
    <w:r w:rsidRPr="000910F6">
      <w:rPr>
        <w:b/>
      </w:rPr>
      <w:t>Resolution Relating to</w:t>
    </w:r>
    <w:r w:rsidR="00993321">
      <w:rPr>
        <w:b/>
      </w:rPr>
      <w:tab/>
    </w:r>
    <w:r w:rsidR="008C4735">
      <w:t xml:space="preserve">REFERRAL TO ORDINANCE COMMITTEE: ORDINANCE CHANGES </w:t>
    </w:r>
  </w:p>
  <w:p w:rsidR="00254141" w:rsidRDefault="008C4735" w:rsidP="008C4735">
    <w:r>
      <w:tab/>
    </w:r>
    <w:r>
      <w:tab/>
    </w:r>
    <w:r>
      <w:tab/>
    </w:r>
    <w:r>
      <w:tab/>
      <w:t>CONCERNING QUALITY OF LIFE ISSUES IN DOWNTOWN CORE</w:t>
    </w:r>
  </w:p>
  <w:p w:rsidR="00254141" w:rsidRDefault="00254141"/>
  <w:p w:rsidR="00254141" w:rsidRDefault="00254141"/>
  <w:p w:rsidR="006B4851" w:rsidRDefault="006B48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96" w:rsidRDefault="00D21996" w:rsidP="00D2199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________</w:t>
    </w:r>
  </w:p>
  <w:p w:rsidR="00177373" w:rsidRDefault="00D21996" w:rsidP="002268FA">
    <w:pPr>
      <w:pStyle w:val="Header"/>
      <w:tabs>
        <w:tab w:val="clear" w:pos="4680"/>
        <w:tab w:val="clear" w:pos="9360"/>
      </w:tabs>
      <w:ind w:left="7200" w:hanging="7200"/>
      <w:rPr>
        <w:rFonts w:cs="Times New Roman"/>
        <w:sz w:val="22"/>
        <w:szCs w:val="22"/>
      </w:rPr>
    </w:pPr>
    <w:r>
      <w:rPr>
        <w:noProof/>
        <w:sz w:val="22"/>
        <w:szCs w:val="22"/>
      </w:rPr>
      <mc:AlternateContent>
        <mc:Choice Requires="wps">
          <w:drawing>
            <wp:anchor distT="0" distB="0" distL="114300" distR="114300" simplePos="0" relativeHeight="251659264" behindDoc="0" locked="0" layoutInCell="1" allowOverlap="1" wp14:anchorId="1A5F70F8" wp14:editId="5A7D9031">
              <wp:simplePos x="0" y="0"/>
              <wp:positionH relativeFrom="column">
                <wp:posOffset>-49530</wp:posOffset>
              </wp:positionH>
              <wp:positionV relativeFrom="paragraph">
                <wp:posOffset>176530</wp:posOffset>
              </wp:positionV>
              <wp:extent cx="4114800" cy="1005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114800" cy="1005840"/>
                      </a:xfrm>
                      <a:custGeom>
                        <a:avLst/>
                        <a:gdLst>
                          <a:gd name="connsiteX0" fmla="*/ 0 w 3438525"/>
                          <a:gd name="connsiteY0" fmla="*/ 0 h 1104900"/>
                          <a:gd name="connsiteX1" fmla="*/ 3438525 w 3438525"/>
                          <a:gd name="connsiteY1" fmla="*/ 0 h 1104900"/>
                          <a:gd name="connsiteX2" fmla="*/ 3438525 w 3438525"/>
                          <a:gd name="connsiteY2" fmla="*/ 1104900 h 1104900"/>
                          <a:gd name="connsiteX3" fmla="*/ 0 w 3438525"/>
                          <a:gd name="connsiteY3" fmla="*/ 1104900 h 1104900"/>
                          <a:gd name="connsiteX4" fmla="*/ 0 w 3438525"/>
                          <a:gd name="connsiteY4" fmla="*/ 0 h 1104900"/>
                          <a:gd name="connsiteX0" fmla="*/ 0 w 3981450"/>
                          <a:gd name="connsiteY0" fmla="*/ 19050 h 1123950"/>
                          <a:gd name="connsiteX1" fmla="*/ 3981450 w 3981450"/>
                          <a:gd name="connsiteY1" fmla="*/ 0 h 1123950"/>
                          <a:gd name="connsiteX2" fmla="*/ 3438525 w 3981450"/>
                          <a:gd name="connsiteY2" fmla="*/ 1123950 h 1123950"/>
                          <a:gd name="connsiteX3" fmla="*/ 0 w 3981450"/>
                          <a:gd name="connsiteY3" fmla="*/ 1123950 h 1123950"/>
                          <a:gd name="connsiteX4" fmla="*/ 0 w 3981450"/>
                          <a:gd name="connsiteY4" fmla="*/ 19050 h 1123950"/>
                          <a:gd name="connsiteX0" fmla="*/ 0 w 4029075"/>
                          <a:gd name="connsiteY0" fmla="*/ 19050 h 1123950"/>
                          <a:gd name="connsiteX1" fmla="*/ 3981450 w 4029075"/>
                          <a:gd name="connsiteY1" fmla="*/ 0 h 1123950"/>
                          <a:gd name="connsiteX2" fmla="*/ 4029075 w 4029075"/>
                          <a:gd name="connsiteY2" fmla="*/ 1123950 h 1123950"/>
                          <a:gd name="connsiteX3" fmla="*/ 0 w 4029075"/>
                          <a:gd name="connsiteY3" fmla="*/ 1123950 h 1123950"/>
                          <a:gd name="connsiteX4" fmla="*/ 0 w 4029075"/>
                          <a:gd name="connsiteY4" fmla="*/ 19050 h 1123950"/>
                          <a:gd name="connsiteX0" fmla="*/ 0 w 4029075"/>
                          <a:gd name="connsiteY0" fmla="*/ 19050 h 1123950"/>
                          <a:gd name="connsiteX1" fmla="*/ 3981450 w 4029075"/>
                          <a:gd name="connsiteY1" fmla="*/ 0 h 1123950"/>
                          <a:gd name="connsiteX2" fmla="*/ 4029075 w 4029075"/>
                          <a:gd name="connsiteY2" fmla="*/ 1123950 h 1123950"/>
                          <a:gd name="connsiteX3" fmla="*/ 0 w 4029075"/>
                          <a:gd name="connsiteY3" fmla="*/ 1123950 h 1123950"/>
                          <a:gd name="connsiteX4" fmla="*/ 0 w 4029075"/>
                          <a:gd name="connsiteY4" fmla="*/ 19050 h 1123950"/>
                          <a:gd name="connsiteX0" fmla="*/ 0 w 4000500"/>
                          <a:gd name="connsiteY0" fmla="*/ 19050 h 1123950"/>
                          <a:gd name="connsiteX1" fmla="*/ 3981450 w 4000500"/>
                          <a:gd name="connsiteY1" fmla="*/ 0 h 1123950"/>
                          <a:gd name="connsiteX2" fmla="*/ 4000500 w 4000500"/>
                          <a:gd name="connsiteY2" fmla="*/ 1123950 h 1123950"/>
                          <a:gd name="connsiteX3" fmla="*/ 0 w 4000500"/>
                          <a:gd name="connsiteY3" fmla="*/ 1123950 h 1123950"/>
                          <a:gd name="connsiteX4" fmla="*/ 0 w 4000500"/>
                          <a:gd name="connsiteY4" fmla="*/ 19050 h 1123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1123950">
                            <a:moveTo>
                              <a:pt x="0" y="19050"/>
                            </a:moveTo>
                            <a:lnTo>
                              <a:pt x="3981450" y="0"/>
                            </a:lnTo>
                            <a:lnTo>
                              <a:pt x="4000500" y="1123950"/>
                            </a:lnTo>
                            <a:lnTo>
                              <a:pt x="0" y="1123950"/>
                            </a:lnTo>
                            <a:lnTo>
                              <a:pt x="0" y="1905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996" w:rsidRDefault="00722271" w:rsidP="00D21996">
                          <w:r>
                            <w:t xml:space="preserve">REFERRAL TO ORDINANCE COMMITTEE: </w:t>
                          </w:r>
                          <w:r w:rsidR="0014103D">
                            <w:t>O</w:t>
                          </w:r>
                          <w:r>
                            <w:t xml:space="preserve">RDINANCE CHANGES CONCERNING QUALITY OF LIFE </w:t>
                          </w:r>
                          <w:r w:rsidR="007F6532">
                            <w:t xml:space="preserve">ISSUES </w:t>
                          </w:r>
                          <w:r>
                            <w:t>IN DOWNTOWN CORE</w:t>
                          </w:r>
                          <w:r w:rsidR="006E1305">
                            <w:t xml:space="preserve"> </w:t>
                          </w:r>
                        </w:p>
                        <w:p w:rsidR="006E1305" w:rsidRDefault="006E1305" w:rsidP="00D21996"/>
                        <w:p w:rsidR="006E1305" w:rsidRPr="006E1305" w:rsidRDefault="006E1305" w:rsidP="00D21996">
                          <w:pPr>
                            <w:rPr>
                              <w:b/>
                            </w:rPr>
                          </w:pPr>
                          <w:r>
                            <w:t xml:space="preserve">                               </w:t>
                          </w:r>
                          <w:r w:rsidRPr="006E1305">
                            <w:rPr>
                              <w:b/>
                            </w:rPr>
                            <w:t>**revised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70F8" id="Text Box 1" o:spid="_x0000_s1026" style="position:absolute;left:0;text-align:left;margin-left:-3.9pt;margin-top:13.9pt;width:32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00500,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" adj="-11796480,,5400" path="m,19050l3981450,r19050,1123950l,1123950,,19050xe" fillcolor="white [3201]" stroked="f" strokeweight=".5pt">
              <v:stroke joinstyle="miter"/>
              <v:formulas/>
              <v:path arrowok="t" o:connecttype="custom" o:connectlocs="0,17048;4095206,0;4114800,1005840;0,1005840;0,17048" o:connectangles="0,0,0,0,0" textboxrect="0,0,4000500,1123950"/>
              <v:textbox>
                <w:txbxContent>
                  <w:p w:rsidR="00D21996" w:rsidRDefault="00722271" w:rsidP="00D21996">
                    <w:r>
                      <w:t xml:space="preserve">REFERRAL TO ORDINANCE COMMITTEE: </w:t>
                    </w:r>
                    <w:r w:rsidR="0014103D">
                      <w:t>O</w:t>
                    </w:r>
                    <w:r>
                      <w:t xml:space="preserve">RDINANCE CHANGES CONCERNING QUALITY OF LIFE </w:t>
                    </w:r>
                    <w:r w:rsidR="007F6532">
                      <w:t xml:space="preserve">ISSUES </w:t>
                    </w:r>
                    <w:r>
                      <w:t>IN DOWNTOWN CORE</w:t>
                    </w:r>
                    <w:r w:rsidR="006E1305">
                      <w:t xml:space="preserve"> </w:t>
                    </w:r>
                  </w:p>
                  <w:p w:rsidR="006E1305" w:rsidRDefault="006E1305" w:rsidP="00D21996"/>
                  <w:p w:rsidR="006E1305" w:rsidRPr="006E1305" w:rsidRDefault="006E1305" w:rsidP="00D21996">
                    <w:pPr>
                      <w:rPr>
                        <w:b/>
                      </w:rPr>
                    </w:pPr>
                    <w:r>
                      <w:t xml:space="preserve">                               </w:t>
                    </w:r>
                    <w:r w:rsidRPr="006E1305">
                      <w:rPr>
                        <w:b/>
                      </w:rPr>
                      <w:t>**revised version**</w:t>
                    </w:r>
                  </w:p>
                </w:txbxContent>
              </v:textbox>
            </v:shape>
          </w:pict>
        </mc:Fallback>
      </mc:AlternateContent>
    </w:r>
    <w:r>
      <w:rPr>
        <w:b/>
        <w:sz w:val="22"/>
        <w:szCs w:val="22"/>
      </w:rPr>
      <w:tab/>
    </w:r>
    <w:r w:rsidRPr="00CD4F80">
      <w:rPr>
        <w:rFonts w:cs="Times New Roman"/>
        <w:sz w:val="22"/>
        <w:szCs w:val="22"/>
      </w:rPr>
      <w:t xml:space="preserve">Sponsor(s): </w:t>
    </w:r>
    <w:r w:rsidR="00177373">
      <w:rPr>
        <w:rFonts w:cs="Times New Roman"/>
        <w:sz w:val="22"/>
        <w:szCs w:val="22"/>
      </w:rPr>
      <w:t xml:space="preserve">Councilors Wright, </w:t>
    </w:r>
  </w:p>
  <w:p w:rsidR="002268FA" w:rsidRPr="00CD4F80" w:rsidRDefault="00177373" w:rsidP="002268FA">
    <w:pPr>
      <w:pStyle w:val="Header"/>
      <w:tabs>
        <w:tab w:val="clear" w:pos="4680"/>
        <w:tab w:val="clear" w:pos="9360"/>
      </w:tabs>
      <w:ind w:left="7200" w:hanging="7200"/>
      <w:rPr>
        <w:rFonts w:cs="Times New Roman"/>
        <w:sz w:val="22"/>
        <w:szCs w:val="22"/>
      </w:rPr>
    </w:pPr>
    <w:r>
      <w:rPr>
        <w:rFonts w:cs="Times New Roman"/>
        <w:sz w:val="22"/>
        <w:szCs w:val="22"/>
      </w:rPr>
      <w:tab/>
      <w:t xml:space="preserve">   Knodell, Hartnett</w:t>
    </w:r>
    <w:r w:rsidR="0039646A">
      <w:rPr>
        <w:rFonts w:cs="Times New Roman"/>
        <w:sz w:val="22"/>
        <w:szCs w:val="22"/>
      </w:rPr>
      <w:t>, Paul, Shannon</w:t>
    </w:r>
  </w:p>
  <w:p w:rsidR="00D21996" w:rsidRPr="00CE7A71" w:rsidRDefault="00D21996" w:rsidP="00D21996">
    <w:pPr>
      <w:pStyle w:val="Header"/>
      <w:tabs>
        <w:tab w:val="clear" w:pos="4680"/>
        <w:tab w:val="clear" w:pos="9360"/>
      </w:tabs>
      <w:rPr>
        <w:sz w:val="22"/>
        <w:szCs w:val="22"/>
      </w:rPr>
    </w:pPr>
    <w:r>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Introduced: 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Pr>
        <w:sz w:val="22"/>
        <w:szCs w:val="22"/>
      </w:rPr>
      <w:tab/>
    </w:r>
    <w:r w:rsidRPr="00B87B0B">
      <w:rPr>
        <w:sz w:val="22"/>
        <w:szCs w:val="22"/>
      </w:rPr>
      <w:t>Referred to: 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___________________________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Action:</w:t>
    </w:r>
    <w:r>
      <w:rPr>
        <w:sz w:val="22"/>
        <w:szCs w:val="22"/>
      </w:rPr>
      <w:t xml:space="preserve"> </w:t>
    </w:r>
    <w:r w:rsidRPr="00B87B0B">
      <w:rPr>
        <w:sz w:val="22"/>
        <w:szCs w:val="22"/>
      </w:rPr>
      <w:t>_____________________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Date:</w:t>
    </w:r>
    <w:r>
      <w:rPr>
        <w:sz w:val="22"/>
        <w:szCs w:val="22"/>
      </w:rPr>
      <w:t xml:space="preserve"> </w:t>
    </w:r>
    <w:r w:rsidRPr="00B87B0B">
      <w:rPr>
        <w:sz w:val="22"/>
        <w:szCs w:val="22"/>
      </w:rPr>
      <w:t>_______________________</w:t>
    </w:r>
    <w:r>
      <w:rPr>
        <w:sz w:val="22"/>
        <w:szCs w:val="22"/>
      </w:rPr>
      <w:t>___</w:t>
    </w:r>
  </w:p>
  <w:p w:rsidR="00D21996" w:rsidRPr="00B87B0B" w:rsidRDefault="00D21996" w:rsidP="00D2199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Signed by Mayor:</w:t>
    </w:r>
    <w:r>
      <w:rPr>
        <w:sz w:val="22"/>
        <w:szCs w:val="22"/>
      </w:rPr>
      <w:t xml:space="preserve"> </w:t>
    </w:r>
    <w:r w:rsidRPr="00B87B0B">
      <w:rPr>
        <w:sz w:val="22"/>
        <w:szCs w:val="22"/>
      </w:rPr>
      <w:t>_____________</w:t>
    </w:r>
    <w:r>
      <w:rPr>
        <w:sz w:val="22"/>
        <w:szCs w:val="22"/>
      </w:rPr>
      <w:t>___</w:t>
    </w:r>
  </w:p>
  <w:p w:rsidR="00D21996" w:rsidRDefault="00D21996" w:rsidP="00D21996">
    <w:pPr>
      <w:pStyle w:val="Header"/>
      <w:tabs>
        <w:tab w:val="clear" w:pos="4680"/>
        <w:tab w:val="clear" w:pos="9360"/>
      </w:tabs>
      <w:rPr>
        <w:sz w:val="22"/>
        <w:szCs w:val="22"/>
      </w:rPr>
    </w:pPr>
  </w:p>
  <w:p w:rsidR="00D21996" w:rsidRDefault="00D21996" w:rsidP="00D21996">
    <w:pPr>
      <w:pStyle w:val="Header"/>
      <w:tabs>
        <w:tab w:val="clear" w:pos="4680"/>
        <w:tab w:val="clear" w:pos="9360"/>
      </w:tabs>
      <w:ind w:left="2880" w:firstLine="720"/>
      <w:rPr>
        <w:b/>
        <w:sz w:val="28"/>
        <w:szCs w:val="28"/>
      </w:rPr>
    </w:pPr>
    <w:r w:rsidRPr="00614D9F">
      <w:rPr>
        <w:b/>
        <w:sz w:val="28"/>
        <w:szCs w:val="28"/>
      </w:rPr>
      <w:t>CITY OF BURLINGTON</w:t>
    </w:r>
  </w:p>
  <w:p w:rsidR="00D21996" w:rsidRDefault="004861BB" w:rsidP="00D21996">
    <w:pPr>
      <w:pStyle w:val="Header"/>
      <w:tabs>
        <w:tab w:val="clear" w:pos="4680"/>
        <w:tab w:val="clear" w:pos="9360"/>
      </w:tabs>
      <w:spacing w:line="360" w:lineRule="auto"/>
      <w:rPr>
        <w:szCs w:val="24"/>
      </w:rPr>
    </w:pPr>
    <w:r>
      <w:rPr>
        <w:szCs w:val="24"/>
      </w:rPr>
      <w:t>In the year Two Thousand S</w:t>
    </w:r>
    <w:r w:rsidR="00446274">
      <w:rPr>
        <w:szCs w:val="24"/>
      </w:rPr>
      <w:t>even</w:t>
    </w:r>
    <w:r>
      <w:rPr>
        <w:szCs w:val="24"/>
      </w:rPr>
      <w:t>teen</w:t>
    </w:r>
    <w:r w:rsidR="00D21996" w:rsidRPr="00AD069E">
      <w:rPr>
        <w:szCs w:val="24"/>
      </w:rPr>
      <w:t xml:space="preserve"> </w:t>
    </w:r>
    <w:r w:rsidR="00D21996">
      <w:rPr>
        <w:szCs w:val="24"/>
      </w:rPr>
      <w:t>………………………………………………………………………</w:t>
    </w:r>
  </w:p>
  <w:p w:rsidR="00D21996" w:rsidRDefault="00D21996" w:rsidP="00D21996">
    <w:pPr>
      <w:pStyle w:val="Header"/>
      <w:tabs>
        <w:tab w:val="clear" w:pos="4680"/>
        <w:tab w:val="clear" w:pos="9360"/>
      </w:tabs>
      <w:spacing w:line="360" w:lineRule="auto"/>
      <w:rPr>
        <w:szCs w:val="24"/>
      </w:rPr>
    </w:pPr>
    <w:r>
      <w:rPr>
        <w:szCs w:val="24"/>
      </w:rPr>
      <w:t>Resolved by the City Council of the City of Burlington, as follows:</w:t>
    </w:r>
  </w:p>
  <w:p w:rsidR="000910F6" w:rsidRDefault="0009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6B"/>
    <w:rsid w:val="00001838"/>
    <w:rsid w:val="000200D6"/>
    <w:rsid w:val="00035A3F"/>
    <w:rsid w:val="00051FA8"/>
    <w:rsid w:val="0008033F"/>
    <w:rsid w:val="000910F6"/>
    <w:rsid w:val="000A31E8"/>
    <w:rsid w:val="000B7276"/>
    <w:rsid w:val="000E1D38"/>
    <w:rsid w:val="000F5DAF"/>
    <w:rsid w:val="0014103D"/>
    <w:rsid w:val="0017700F"/>
    <w:rsid w:val="00177373"/>
    <w:rsid w:val="00224E02"/>
    <w:rsid w:val="002268FA"/>
    <w:rsid w:val="00234582"/>
    <w:rsid w:val="00254141"/>
    <w:rsid w:val="002554B3"/>
    <w:rsid w:val="002572B5"/>
    <w:rsid w:val="00275DF0"/>
    <w:rsid w:val="002B7C3E"/>
    <w:rsid w:val="00301023"/>
    <w:rsid w:val="00371DFD"/>
    <w:rsid w:val="0039646A"/>
    <w:rsid w:val="003A0AA7"/>
    <w:rsid w:val="003B266B"/>
    <w:rsid w:val="003D4A10"/>
    <w:rsid w:val="003E1933"/>
    <w:rsid w:val="003E3BC9"/>
    <w:rsid w:val="00404BE3"/>
    <w:rsid w:val="00436A32"/>
    <w:rsid w:val="00446274"/>
    <w:rsid w:val="00456E92"/>
    <w:rsid w:val="004861BB"/>
    <w:rsid w:val="004C7725"/>
    <w:rsid w:val="004D35E4"/>
    <w:rsid w:val="00541786"/>
    <w:rsid w:val="005A7B46"/>
    <w:rsid w:val="005F27CC"/>
    <w:rsid w:val="005F2DBD"/>
    <w:rsid w:val="00614D9F"/>
    <w:rsid w:val="0063084C"/>
    <w:rsid w:val="006444F0"/>
    <w:rsid w:val="00654C78"/>
    <w:rsid w:val="006B4851"/>
    <w:rsid w:val="006E1305"/>
    <w:rsid w:val="006F6553"/>
    <w:rsid w:val="00707DB3"/>
    <w:rsid w:val="00717F1B"/>
    <w:rsid w:val="00722271"/>
    <w:rsid w:val="00786EC0"/>
    <w:rsid w:val="00795139"/>
    <w:rsid w:val="007F6532"/>
    <w:rsid w:val="00805D66"/>
    <w:rsid w:val="00857165"/>
    <w:rsid w:val="008800C6"/>
    <w:rsid w:val="008B2764"/>
    <w:rsid w:val="008B6B1B"/>
    <w:rsid w:val="008C4735"/>
    <w:rsid w:val="008E409B"/>
    <w:rsid w:val="00921ED0"/>
    <w:rsid w:val="00993321"/>
    <w:rsid w:val="009E4A8C"/>
    <w:rsid w:val="00A10BDF"/>
    <w:rsid w:val="00A13313"/>
    <w:rsid w:val="00A6221D"/>
    <w:rsid w:val="00AB35EF"/>
    <w:rsid w:val="00AC586E"/>
    <w:rsid w:val="00AD069E"/>
    <w:rsid w:val="00AE1BCA"/>
    <w:rsid w:val="00B5132A"/>
    <w:rsid w:val="00B87B0B"/>
    <w:rsid w:val="00C03AE9"/>
    <w:rsid w:val="00C116E3"/>
    <w:rsid w:val="00C25C5D"/>
    <w:rsid w:val="00C551C8"/>
    <w:rsid w:val="00C703FD"/>
    <w:rsid w:val="00C81C09"/>
    <w:rsid w:val="00C9764F"/>
    <w:rsid w:val="00CE7A71"/>
    <w:rsid w:val="00D21996"/>
    <w:rsid w:val="00D25B7D"/>
    <w:rsid w:val="00E23EBB"/>
    <w:rsid w:val="00E30B0B"/>
    <w:rsid w:val="00E6327E"/>
    <w:rsid w:val="00E666A1"/>
    <w:rsid w:val="00EA7964"/>
    <w:rsid w:val="00EB4847"/>
    <w:rsid w:val="00ED22B5"/>
    <w:rsid w:val="00EF47C6"/>
    <w:rsid w:val="00F23A94"/>
    <w:rsid w:val="00FA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F53E848C-1266-4001-9ECE-6FE963A1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 w:type="paragraph" w:styleId="PlainText">
    <w:name w:val="Plain Text"/>
    <w:basedOn w:val="Normal"/>
    <w:link w:val="PlainTextChar"/>
    <w:uiPriority w:val="99"/>
    <w:semiHidden/>
    <w:unhideWhenUsed/>
    <w:rsid w:val="00722271"/>
    <w:rPr>
      <w:rFonts w:eastAsiaTheme="minorHAnsi"/>
      <w:szCs w:val="21"/>
    </w:rPr>
  </w:style>
  <w:style w:type="character" w:customStyle="1" w:styleId="PlainTextChar">
    <w:name w:val="Plain Text Char"/>
    <w:basedOn w:val="DefaultParagraphFont"/>
    <w:link w:val="PlainText"/>
    <w:uiPriority w:val="99"/>
    <w:semiHidden/>
    <w:rsid w:val="00722271"/>
    <w:rPr>
      <w:rFonts w:eastAsia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40845">
      <w:bodyDiv w:val="1"/>
      <w:marLeft w:val="0"/>
      <w:marRight w:val="0"/>
      <w:marTop w:val="0"/>
      <w:marBottom w:val="0"/>
      <w:divBdr>
        <w:top w:val="none" w:sz="0" w:space="0" w:color="auto"/>
        <w:left w:val="none" w:sz="0" w:space="0" w:color="auto"/>
        <w:bottom w:val="none" w:sz="0" w:space="0" w:color="auto"/>
        <w:right w:val="none" w:sz="0" w:space="0" w:color="auto"/>
      </w:divBdr>
    </w:div>
    <w:div w:id="1946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1820</Characters>
  <Application>Microsoft Office Word</Application>
  <DocSecurity>4</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Blanchard</dc:creator>
  <cp:keywords/>
  <dc:description/>
  <cp:lastModifiedBy>Paddy Shea</cp:lastModifiedBy>
  <cp:revision>2</cp:revision>
  <cp:lastPrinted>2017-08-22T16:35:00Z</cp:lastPrinted>
  <dcterms:created xsi:type="dcterms:W3CDTF">2017-08-31T22:49:00Z</dcterms:created>
  <dcterms:modified xsi:type="dcterms:W3CDTF">2017-08-31T22:49:00Z</dcterms:modified>
</cp:coreProperties>
</file>