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790"/>
        <w:gridCol w:w="2700"/>
        <w:gridCol w:w="3690"/>
        <w:gridCol w:w="1710"/>
      </w:tblGrid>
      <w:tr w:rsidR="00FE782D" w:rsidTr="00267C79">
        <w:trPr>
          <w:jc w:val="center"/>
        </w:trPr>
        <w:tc>
          <w:tcPr>
            <w:tcW w:w="1520" w:type="dxa"/>
            <w:tcMar>
              <w:top w:w="72" w:type="dxa"/>
              <w:left w:w="72" w:type="dxa"/>
              <w:bottom w:w="72" w:type="dxa"/>
              <w:right w:w="72" w:type="dxa"/>
            </w:tcMar>
            <w:vAlign w:val="center"/>
          </w:tcPr>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Rep (R) or Attendee (A)</w:t>
            </w:r>
          </w:p>
        </w:tc>
        <w:tc>
          <w:tcPr>
            <w:tcW w:w="279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Board Representative or Attendee</w:t>
            </w:r>
          </w:p>
        </w:tc>
        <w:tc>
          <w:tcPr>
            <w:tcW w:w="270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Board Member Position</w:t>
            </w:r>
          </w:p>
        </w:tc>
        <w:tc>
          <w:tcPr>
            <w:tcW w:w="369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Affiliation</w:t>
            </w:r>
          </w:p>
        </w:tc>
        <w:tc>
          <w:tcPr>
            <w:tcW w:w="1710" w:type="dxa"/>
          </w:tcPr>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 xml:space="preserve">Present Y/N/P </w:t>
            </w:r>
          </w:p>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(P= phone)</w:t>
            </w:r>
          </w:p>
        </w:tc>
      </w:tr>
      <w:tr w:rsidR="00FE782D" w:rsidRPr="00363679" w:rsidTr="00267C79">
        <w:trPr>
          <w:trHeight w:val="322"/>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Doug Sinclair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Addison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Charter House</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76"/>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Elizabeth Eddy</w:t>
            </w:r>
            <w:r w:rsidRPr="00267C79">
              <w:rPr>
                <w:rFonts w:ascii="Arial" w:eastAsia="Arial" w:hAnsi="Arial" w:cs="Arial"/>
                <w:sz w:val="18"/>
                <w:szCs w:val="18"/>
              </w:rPr>
              <w:t xml:space="preserve"> </w:t>
            </w:r>
          </w:p>
        </w:tc>
        <w:tc>
          <w:tcPr>
            <w:tcW w:w="2700" w:type="dxa"/>
            <w:tcMar>
              <w:top w:w="72" w:type="dxa"/>
              <w:left w:w="72" w:type="dxa"/>
              <w:bottom w:w="72" w:type="dxa"/>
              <w:right w:w="72" w:type="dxa"/>
            </w:tcMar>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 xml:space="preserve">Bennington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BROC - Community Action South-West Vermont</w:t>
            </w:r>
          </w:p>
        </w:tc>
        <w:tc>
          <w:tcPr>
            <w:tcW w:w="1710" w:type="dxa"/>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Jan Rossier</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Caledonia/Essex </w:t>
            </w:r>
            <w:proofErr w:type="spellStart"/>
            <w:r w:rsidRPr="00267C79">
              <w:rPr>
                <w:rFonts w:ascii="Arial" w:eastAsia="Arial" w:hAnsi="Arial" w:cs="Arial"/>
                <w:sz w:val="18"/>
                <w:szCs w:val="18"/>
              </w:rPr>
              <w:t>CoC</w:t>
            </w:r>
            <w:proofErr w:type="spellEnd"/>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Northeast Kingdom Community Action </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Margaret Bozik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Chittenden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Champlain Housing Trust</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Holly Olio</w:t>
            </w:r>
            <w:r w:rsidRPr="00267C79">
              <w:rPr>
                <w:rFonts w:ascii="Arial" w:eastAsia="Arial" w:hAnsi="Arial" w:cs="Arial"/>
                <w:sz w:val="18"/>
                <w:szCs w:val="18"/>
              </w:rPr>
              <w:t xml:space="preserve">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Franklin/GI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NCSS</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31"/>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dawn butterfield</w:t>
            </w:r>
            <w:r w:rsidRPr="00267C79">
              <w:rPr>
                <w:rFonts w:ascii="Arial" w:eastAsia="Arial" w:hAnsi="Arial" w:cs="Arial"/>
                <w:sz w:val="18"/>
                <w:szCs w:val="18"/>
              </w:rPr>
              <w:t xml:space="preserve"> </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Lamoille </w:t>
            </w:r>
            <w:proofErr w:type="spellStart"/>
            <w:r w:rsidRPr="00267C79">
              <w:rPr>
                <w:rFonts w:ascii="Arial" w:eastAsia="Arial" w:hAnsi="Arial" w:cs="Arial"/>
                <w:sz w:val="18"/>
                <w:szCs w:val="18"/>
              </w:rPr>
              <w:t>CoC</w:t>
            </w:r>
            <w:proofErr w:type="spellEnd"/>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Capstone Community Action</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85"/>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Kathy Griffin</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Orleans </w:t>
            </w:r>
            <w:proofErr w:type="spellStart"/>
            <w:r w:rsidRPr="00267C79">
              <w:rPr>
                <w:rFonts w:ascii="Arial" w:eastAsia="Arial" w:hAnsi="Arial" w:cs="Arial"/>
                <w:sz w:val="18"/>
                <w:szCs w:val="18"/>
              </w:rPr>
              <w:t>CoC</w:t>
            </w:r>
            <w:proofErr w:type="spellEnd"/>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Northeast Kingdom Community Action</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Heather Hinckley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Rutland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Homeless Prevention Center </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Brooke Jenkins</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Washington </w:t>
            </w:r>
            <w:proofErr w:type="spellStart"/>
            <w:r w:rsidRPr="00267C79">
              <w:rPr>
                <w:rFonts w:ascii="Arial" w:eastAsia="Arial" w:hAnsi="Arial" w:cs="Arial"/>
                <w:sz w:val="18"/>
                <w:szCs w:val="18"/>
              </w:rPr>
              <w:t>CoC</w:t>
            </w:r>
            <w:proofErr w:type="spellEnd"/>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Good Samaritan Haven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Emily Clever</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Windham South</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Winston Prouty</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trHeight w:val="403"/>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Pat Burke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Windsor-South/Windham-North</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Southeastern Vermont Community Action </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Renee Weeks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Windsor-North/Orange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Upper Valley Haven </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Josh Davis</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Co-Chair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Groundworks Collaborative</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Peter Kellerman</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Co-Chair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John Graham Housing and Services</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dawn butterfield</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Treasurer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Capstone Community Action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Rebeka Lawrence-Gomez</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Secretary</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Pathways Vermont</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lastRenderedPageBreak/>
              <w:t>R</w:t>
            </w:r>
          </w:p>
        </w:tc>
        <w:tc>
          <w:tcPr>
            <w:tcW w:w="279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Ari Kisler</w:t>
            </w:r>
          </w:p>
        </w:tc>
        <w:tc>
          <w:tcPr>
            <w:tcW w:w="270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Youth</w:t>
            </w:r>
          </w:p>
        </w:tc>
        <w:tc>
          <w:tcPr>
            <w:tcW w:w="369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Coalition of Runaway and Homeless Youth Programs (VCRHYP)</w:t>
            </w:r>
          </w:p>
        </w:tc>
        <w:tc>
          <w:tcPr>
            <w:tcW w:w="1710" w:type="dxa"/>
            <w:tcBorders>
              <w:top w:val="single" w:sz="6" w:space="0" w:color="000000"/>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Kara Casey</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Domestic and Sexual  Violence</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Vermont Network Against Domestic and Sexual Violence</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Jim Bastien</w:t>
            </w:r>
          </w:p>
        </w:tc>
        <w:tc>
          <w:tcPr>
            <w:tcW w:w="2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Veterans</w:t>
            </w:r>
          </w:p>
        </w:tc>
        <w:tc>
          <w:tcPr>
            <w:tcW w:w="369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U.S. Veterans Administration</w:t>
            </w:r>
          </w:p>
        </w:tc>
        <w:tc>
          <w:tcPr>
            <w:tcW w:w="1710" w:type="dxa"/>
            <w:tcBorders>
              <w:bottom w:val="single" w:sz="6" w:space="0" w:color="000000"/>
              <w:right w:val="single" w:sz="6" w:space="0" w:color="000000"/>
            </w:tcBorders>
            <w:shd w:val="clear" w:color="auto" w:fill="FFFFFF"/>
          </w:tcPr>
          <w:p w:rsidR="00FE782D" w:rsidRPr="00267C79" w:rsidRDefault="00FE782D" w:rsidP="00FE782D">
            <w:pPr>
              <w:spacing w:after="0" w:line="240" w:lineRule="auto"/>
              <w:rPr>
                <w:rFonts w:ascii="Arial" w:eastAsia="Arial" w:hAnsi="Arial" w:cs="Arial"/>
                <w:sz w:val="18"/>
                <w:szCs w:val="18"/>
              </w:rPr>
            </w:pP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Whitney Nichols</w:t>
            </w:r>
          </w:p>
        </w:tc>
        <w:tc>
          <w:tcPr>
            <w:tcW w:w="270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Person with Lived Experience</w:t>
            </w:r>
          </w:p>
        </w:tc>
        <w:tc>
          <w:tcPr>
            <w:tcW w:w="369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Shawn Kelly</w:t>
            </w:r>
          </w:p>
        </w:tc>
        <w:tc>
          <w:tcPr>
            <w:tcW w:w="270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Person with Lived Experience</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Emily Higgins</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Agency of Human Services</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AHS - Office of Economic Opportunity</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Brian Smith</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Mental Health</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AHS - Department of Mental Health</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Shaun Gilpin</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Housing Partners</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DHCD</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Erhard Mahnke</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VAHC</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MaryEllen Mendl</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United Ways of VT/VT211</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Julia Ormsbee</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Agency of Education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Daniel Blankenship</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Public Housing Authority/Collaborative Applicant</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State Housing Authority</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Meghan Morrow</w:t>
            </w:r>
          </w:p>
        </w:tc>
        <w:tc>
          <w:tcPr>
            <w:tcW w:w="270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HMIS Administrator</w:t>
            </w:r>
          </w:p>
        </w:tc>
        <w:tc>
          <w:tcPr>
            <w:tcW w:w="369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Institute for Community Alliances</w:t>
            </w:r>
          </w:p>
        </w:tc>
        <w:tc>
          <w:tcPr>
            <w:tcW w:w="1710" w:type="dxa"/>
            <w:tcBorders>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267C79"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Alicia Gay</w:t>
            </w:r>
          </w:p>
        </w:tc>
        <w:tc>
          <w:tcPr>
            <w:tcW w:w="270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Samaritan House</w:t>
            </w:r>
          </w:p>
        </w:tc>
        <w:tc>
          <w:tcPr>
            <w:tcW w:w="1710" w:type="dxa"/>
            <w:tcBorders>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Jessica Radbord</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Vermont Legal Aid</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Caitlin Ettenborough</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Institute for Community Alliances</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267C79"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Matt Levin</w:t>
            </w:r>
          </w:p>
        </w:tc>
        <w:tc>
          <w:tcPr>
            <w:tcW w:w="270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VT Early Childhood Alliance</w:t>
            </w:r>
          </w:p>
        </w:tc>
        <w:tc>
          <w:tcPr>
            <w:tcW w:w="1710" w:type="dxa"/>
            <w:tcBorders>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Laurel Chen</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VT Coalition to End Homelessness</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bl>
    <w:p w:rsidR="00267C79" w:rsidRDefault="00267C79" w:rsidP="00267C79">
      <w:pPr>
        <w:pStyle w:val="ListParagraph"/>
        <w:spacing w:line="360" w:lineRule="auto"/>
        <w:rPr>
          <w:sz w:val="24"/>
          <w:szCs w:val="24"/>
        </w:rPr>
      </w:pPr>
    </w:p>
    <w:p w:rsidR="00303862"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t>10:00</w:t>
      </w:r>
      <w:r w:rsidRPr="006B4F3B">
        <w:rPr>
          <w:rFonts w:cstheme="minorHAnsi"/>
          <w:sz w:val="24"/>
          <w:szCs w:val="24"/>
        </w:rPr>
        <w:tab/>
      </w:r>
      <w:r w:rsidR="00267C79" w:rsidRPr="006B4F3B">
        <w:rPr>
          <w:rFonts w:cstheme="minorHAnsi"/>
          <w:sz w:val="24"/>
          <w:szCs w:val="24"/>
        </w:rPr>
        <w:t>Pete Kellerman calls the meeting to order.</w:t>
      </w:r>
    </w:p>
    <w:p w:rsidR="006B4F3B" w:rsidRPr="006B4F3B" w:rsidRDefault="006B4F3B" w:rsidP="006B4F3B">
      <w:pPr>
        <w:pStyle w:val="ListParagraph"/>
        <w:spacing w:line="240" w:lineRule="auto"/>
        <w:rPr>
          <w:rFonts w:cstheme="minorHAnsi"/>
          <w:sz w:val="24"/>
          <w:szCs w:val="24"/>
        </w:rPr>
      </w:pPr>
    </w:p>
    <w:p w:rsidR="00303862" w:rsidRPr="006B4F3B"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t>10:05</w:t>
      </w:r>
      <w:r w:rsidRPr="006B4F3B">
        <w:rPr>
          <w:rFonts w:cstheme="minorHAnsi"/>
          <w:sz w:val="24"/>
          <w:szCs w:val="24"/>
        </w:rPr>
        <w:tab/>
        <w:t xml:space="preserve">Attendance and Brief Announcements </w:t>
      </w:r>
    </w:p>
    <w:p w:rsidR="00016C3D" w:rsidRDefault="00016C3D" w:rsidP="006B4F3B">
      <w:pPr>
        <w:pStyle w:val="ListParagraph"/>
        <w:numPr>
          <w:ilvl w:val="1"/>
          <w:numId w:val="1"/>
        </w:numPr>
        <w:spacing w:line="240" w:lineRule="auto"/>
        <w:rPr>
          <w:rFonts w:cstheme="minorHAnsi"/>
          <w:sz w:val="24"/>
          <w:szCs w:val="24"/>
        </w:rPr>
      </w:pPr>
      <w:r w:rsidRPr="006B4F3B">
        <w:rPr>
          <w:rFonts w:cstheme="minorHAnsi"/>
          <w:sz w:val="24"/>
          <w:szCs w:val="24"/>
        </w:rPr>
        <w:t xml:space="preserve">Whitney </w:t>
      </w:r>
      <w:r w:rsidR="006B4F3B" w:rsidRPr="006B4F3B">
        <w:rPr>
          <w:rFonts w:cstheme="minorHAnsi"/>
          <w:sz w:val="24"/>
          <w:szCs w:val="24"/>
        </w:rPr>
        <w:t xml:space="preserve">Nichols </w:t>
      </w:r>
      <w:r w:rsidRPr="006B4F3B">
        <w:rPr>
          <w:rFonts w:cstheme="minorHAnsi"/>
          <w:sz w:val="24"/>
          <w:szCs w:val="24"/>
        </w:rPr>
        <w:t xml:space="preserve">wrote </w:t>
      </w:r>
      <w:r w:rsidR="00267C79" w:rsidRPr="006B4F3B">
        <w:rPr>
          <w:rFonts w:cstheme="minorHAnsi"/>
          <w:sz w:val="24"/>
          <w:szCs w:val="24"/>
        </w:rPr>
        <w:t>a Letter to the E</w:t>
      </w:r>
      <w:r w:rsidR="006B4F3B" w:rsidRPr="006B4F3B">
        <w:rPr>
          <w:rFonts w:cstheme="minorHAnsi"/>
          <w:sz w:val="24"/>
          <w:szCs w:val="24"/>
        </w:rPr>
        <w:t xml:space="preserve">ditor that he has distributed to several Vermont newspapers, on the topic of destigmatizing mental illness. </w:t>
      </w:r>
    </w:p>
    <w:p w:rsidR="006B4F3B" w:rsidRPr="006B4F3B" w:rsidRDefault="006B4F3B" w:rsidP="006B4F3B">
      <w:pPr>
        <w:pStyle w:val="ListParagraph"/>
        <w:spacing w:line="240" w:lineRule="auto"/>
        <w:ind w:left="1440"/>
        <w:rPr>
          <w:rFonts w:cstheme="minorHAnsi"/>
          <w:sz w:val="24"/>
          <w:szCs w:val="24"/>
        </w:rPr>
      </w:pPr>
    </w:p>
    <w:p w:rsidR="00303862" w:rsidRPr="006B4F3B"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t>10:10</w:t>
      </w:r>
      <w:r w:rsidRPr="006B4F3B">
        <w:rPr>
          <w:rFonts w:cstheme="minorHAnsi"/>
          <w:sz w:val="24"/>
          <w:szCs w:val="24"/>
        </w:rPr>
        <w:tab/>
        <w:t>Minutes – Rebeka Lawrence-Gomez</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Daniel</w:t>
      </w:r>
      <w:r w:rsidRPr="006B4F3B">
        <w:rPr>
          <w:rFonts w:cstheme="minorHAnsi"/>
          <w:sz w:val="24"/>
          <w:szCs w:val="24"/>
        </w:rPr>
        <w:t xml:space="preserve"> moves to accept </w:t>
      </w:r>
      <w:r w:rsidRPr="006B4F3B">
        <w:rPr>
          <w:rFonts w:cstheme="minorHAnsi"/>
          <w:sz w:val="24"/>
          <w:szCs w:val="24"/>
        </w:rPr>
        <w:t>October</w:t>
      </w:r>
      <w:r w:rsidRPr="006B4F3B">
        <w:rPr>
          <w:rFonts w:cstheme="minorHAnsi"/>
          <w:sz w:val="24"/>
          <w:szCs w:val="24"/>
        </w:rPr>
        <w:t xml:space="preserve"> minutes</w:t>
      </w:r>
      <w:r w:rsidRPr="006B4F3B">
        <w:rPr>
          <w:rFonts w:cstheme="minorHAnsi"/>
          <w:sz w:val="24"/>
          <w:szCs w:val="24"/>
        </w:rPr>
        <w:t>.</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Kara Casey seconds.</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Unanimous approval.</w:t>
      </w:r>
      <w:r w:rsidRPr="006B4F3B">
        <w:rPr>
          <w:rFonts w:cstheme="minorHAnsi"/>
          <w:sz w:val="24"/>
          <w:szCs w:val="24"/>
        </w:rPr>
        <w:t xml:space="preserve"> Margaret Bozik and Emily Higgins abstain.</w:t>
      </w:r>
    </w:p>
    <w:p w:rsidR="00267C79" w:rsidRDefault="00267C79" w:rsidP="006B4F3B">
      <w:pPr>
        <w:pStyle w:val="ListParagraph"/>
        <w:spacing w:line="240" w:lineRule="auto"/>
        <w:ind w:left="1440"/>
        <w:rPr>
          <w:rFonts w:ascii="Arial" w:hAnsi="Arial" w:cs="Arial"/>
        </w:rPr>
      </w:pPr>
    </w:p>
    <w:p w:rsidR="00303862" w:rsidRDefault="00303862" w:rsidP="006B4F3B">
      <w:pPr>
        <w:pStyle w:val="ListParagraph"/>
        <w:numPr>
          <w:ilvl w:val="0"/>
          <w:numId w:val="1"/>
        </w:numPr>
        <w:spacing w:line="240" w:lineRule="auto"/>
        <w:rPr>
          <w:sz w:val="24"/>
          <w:szCs w:val="24"/>
        </w:rPr>
      </w:pPr>
      <w:r>
        <w:rPr>
          <w:sz w:val="24"/>
          <w:szCs w:val="24"/>
        </w:rPr>
        <w:t xml:space="preserve">10:15   Treasurer’s Report – dawn butterfield </w:t>
      </w:r>
    </w:p>
    <w:p w:rsidR="00016C3D" w:rsidRDefault="00267C79" w:rsidP="006B4F3B">
      <w:pPr>
        <w:pStyle w:val="ListParagraph"/>
        <w:numPr>
          <w:ilvl w:val="1"/>
          <w:numId w:val="1"/>
        </w:numPr>
        <w:spacing w:line="240" w:lineRule="auto"/>
        <w:rPr>
          <w:sz w:val="24"/>
          <w:szCs w:val="24"/>
        </w:rPr>
      </w:pPr>
      <w:r>
        <w:rPr>
          <w:sz w:val="24"/>
          <w:szCs w:val="24"/>
        </w:rPr>
        <w:t>The HUD Planning Grant amount was corrected</w:t>
      </w:r>
      <w:r w:rsidR="006B4F3B">
        <w:rPr>
          <w:sz w:val="24"/>
          <w:szCs w:val="24"/>
        </w:rPr>
        <w:t xml:space="preserve"> in the budget; an updated version is posted to the VCEH website.</w:t>
      </w:r>
    </w:p>
    <w:p w:rsidR="00016C3D" w:rsidRDefault="006B4F3B" w:rsidP="003546F5">
      <w:pPr>
        <w:pStyle w:val="ListParagraph"/>
        <w:numPr>
          <w:ilvl w:val="1"/>
          <w:numId w:val="1"/>
        </w:numPr>
        <w:spacing w:line="240" w:lineRule="auto"/>
        <w:rPr>
          <w:sz w:val="24"/>
          <w:szCs w:val="24"/>
        </w:rPr>
      </w:pPr>
      <w:r>
        <w:rPr>
          <w:sz w:val="24"/>
          <w:szCs w:val="24"/>
        </w:rPr>
        <w:t>VCEH spent a little less than $1800 on technology, including two conference line speakers and one projector</w:t>
      </w:r>
    </w:p>
    <w:p w:rsidR="006B4F3B" w:rsidRDefault="006B4F3B" w:rsidP="003546F5">
      <w:pPr>
        <w:pStyle w:val="ListParagraph"/>
        <w:spacing w:line="240" w:lineRule="auto"/>
        <w:ind w:left="1440"/>
        <w:rPr>
          <w:sz w:val="24"/>
          <w:szCs w:val="24"/>
        </w:rPr>
      </w:pPr>
    </w:p>
    <w:p w:rsidR="00303862" w:rsidRDefault="00303862" w:rsidP="003546F5">
      <w:pPr>
        <w:pStyle w:val="ListParagraph"/>
        <w:numPr>
          <w:ilvl w:val="0"/>
          <w:numId w:val="1"/>
        </w:numPr>
        <w:spacing w:line="240" w:lineRule="auto"/>
        <w:rPr>
          <w:sz w:val="24"/>
          <w:szCs w:val="24"/>
        </w:rPr>
      </w:pPr>
      <w:r>
        <w:rPr>
          <w:sz w:val="24"/>
          <w:szCs w:val="24"/>
        </w:rPr>
        <w:t>10:20</w:t>
      </w:r>
      <w:r>
        <w:rPr>
          <w:sz w:val="24"/>
          <w:szCs w:val="24"/>
        </w:rPr>
        <w:tab/>
        <w:t>Advocacy Training &amp; Discussion – Matt Levin, Vermont Early Childhood Alliance</w:t>
      </w:r>
    </w:p>
    <w:p w:rsidR="006B4F3B" w:rsidRDefault="006B4F3B" w:rsidP="003546F5">
      <w:pPr>
        <w:pStyle w:val="ListParagraph"/>
        <w:numPr>
          <w:ilvl w:val="1"/>
          <w:numId w:val="1"/>
        </w:numPr>
        <w:spacing w:line="240" w:lineRule="auto"/>
        <w:rPr>
          <w:sz w:val="24"/>
          <w:szCs w:val="24"/>
        </w:rPr>
      </w:pPr>
      <w:r>
        <w:rPr>
          <w:sz w:val="24"/>
          <w:szCs w:val="24"/>
        </w:rPr>
        <w:t xml:space="preserve">Matt Levin presented a presentation on legislative advocacy. </w:t>
      </w:r>
      <w:proofErr w:type="spellStart"/>
      <w:r>
        <w:rPr>
          <w:sz w:val="24"/>
          <w:szCs w:val="24"/>
        </w:rPr>
        <w:t>Powerpoint</w:t>
      </w:r>
      <w:proofErr w:type="spellEnd"/>
      <w:r>
        <w:rPr>
          <w:sz w:val="24"/>
          <w:szCs w:val="24"/>
        </w:rPr>
        <w:t xml:space="preserve"> is on VCEH website.</w:t>
      </w:r>
    </w:p>
    <w:p w:rsidR="006B4F3B" w:rsidRDefault="006B4F3B" w:rsidP="003546F5">
      <w:pPr>
        <w:pStyle w:val="ListParagraph"/>
        <w:numPr>
          <w:ilvl w:val="1"/>
          <w:numId w:val="1"/>
        </w:numPr>
        <w:spacing w:line="240" w:lineRule="auto"/>
        <w:rPr>
          <w:sz w:val="24"/>
          <w:szCs w:val="24"/>
        </w:rPr>
      </w:pPr>
      <w:r>
        <w:rPr>
          <w:sz w:val="24"/>
          <w:szCs w:val="24"/>
        </w:rPr>
        <w:t>Targeted discussion</w:t>
      </w:r>
      <w:r w:rsidR="003546F5">
        <w:rPr>
          <w:sz w:val="24"/>
          <w:szCs w:val="24"/>
        </w:rPr>
        <w:t xml:space="preserve"> and questions</w:t>
      </w:r>
      <w:r>
        <w:rPr>
          <w:sz w:val="24"/>
          <w:szCs w:val="24"/>
        </w:rPr>
        <w:t xml:space="preserve"> after the main presentation portion. </w:t>
      </w:r>
    </w:p>
    <w:p w:rsidR="00691596" w:rsidRDefault="006B4F3B" w:rsidP="003546F5">
      <w:pPr>
        <w:pStyle w:val="ListParagraph"/>
        <w:numPr>
          <w:ilvl w:val="2"/>
          <w:numId w:val="1"/>
        </w:numPr>
        <w:spacing w:line="240" w:lineRule="auto"/>
        <w:rPr>
          <w:sz w:val="24"/>
          <w:szCs w:val="24"/>
        </w:rPr>
      </w:pPr>
      <w:r>
        <w:rPr>
          <w:sz w:val="24"/>
          <w:szCs w:val="24"/>
        </w:rPr>
        <w:t>Discussion around the importance of ensuring messaging is consistent across an agency, from the service provider up to the Executive Director.</w:t>
      </w:r>
    </w:p>
    <w:p w:rsidR="006B4F3B" w:rsidRDefault="006B4F3B" w:rsidP="003546F5">
      <w:pPr>
        <w:pStyle w:val="ListParagraph"/>
        <w:numPr>
          <w:ilvl w:val="3"/>
          <w:numId w:val="1"/>
        </w:numPr>
        <w:spacing w:line="240" w:lineRule="auto"/>
        <w:rPr>
          <w:sz w:val="24"/>
          <w:szCs w:val="24"/>
        </w:rPr>
      </w:pPr>
      <w:r>
        <w:rPr>
          <w:sz w:val="24"/>
          <w:szCs w:val="24"/>
        </w:rPr>
        <w:t>Discussion around the importance of policy makers hearing the perspective and experiences of service providers.</w:t>
      </w:r>
    </w:p>
    <w:p w:rsidR="006B4F3B" w:rsidRDefault="006B4F3B" w:rsidP="003546F5">
      <w:pPr>
        <w:pStyle w:val="ListParagraph"/>
        <w:numPr>
          <w:ilvl w:val="2"/>
          <w:numId w:val="1"/>
        </w:numPr>
        <w:spacing w:line="240" w:lineRule="auto"/>
        <w:rPr>
          <w:sz w:val="24"/>
          <w:szCs w:val="24"/>
        </w:rPr>
      </w:pPr>
      <w:r>
        <w:rPr>
          <w:sz w:val="24"/>
          <w:szCs w:val="24"/>
        </w:rPr>
        <w:t>Recommendation to give voice to people with lived experience of homelessness in advocacy efforts but be strategic about it to ensure you are not taking advantage of the person and that their experiences can connect back to a concrete policy or ask of policy makers.</w:t>
      </w:r>
    </w:p>
    <w:p w:rsidR="00691596" w:rsidRDefault="006B4F3B" w:rsidP="003546F5">
      <w:pPr>
        <w:pStyle w:val="ListParagraph"/>
        <w:numPr>
          <w:ilvl w:val="2"/>
          <w:numId w:val="1"/>
        </w:numPr>
        <w:spacing w:line="240" w:lineRule="auto"/>
        <w:rPr>
          <w:sz w:val="24"/>
          <w:szCs w:val="24"/>
        </w:rPr>
      </w:pPr>
      <w:r>
        <w:rPr>
          <w:sz w:val="24"/>
          <w:szCs w:val="24"/>
        </w:rPr>
        <w:t>Continuum of Care meetings may be good spaces to invite representatives for a short period of the meeting and with a clear purpose.</w:t>
      </w:r>
    </w:p>
    <w:p w:rsidR="003546F5" w:rsidRPr="003546F5" w:rsidRDefault="006B4F3B" w:rsidP="003546F5">
      <w:pPr>
        <w:pStyle w:val="ListParagraph"/>
        <w:numPr>
          <w:ilvl w:val="3"/>
          <w:numId w:val="1"/>
        </w:numPr>
        <w:spacing w:line="240" w:lineRule="auto"/>
        <w:rPr>
          <w:sz w:val="24"/>
          <w:szCs w:val="24"/>
        </w:rPr>
      </w:pPr>
      <w:r>
        <w:rPr>
          <w:sz w:val="24"/>
          <w:szCs w:val="24"/>
        </w:rPr>
        <w:t xml:space="preserve">After the meeting, ensure that one person targets the representative to give intentional “elevator pitch” to </w:t>
      </w:r>
      <w:r w:rsidR="003546F5">
        <w:rPr>
          <w:sz w:val="24"/>
          <w:szCs w:val="24"/>
        </w:rPr>
        <w:t>ensure that the representative leaves with a clear message and purpose.</w:t>
      </w:r>
    </w:p>
    <w:p w:rsidR="006B4F3B" w:rsidRPr="006B4F3B" w:rsidRDefault="006B4F3B" w:rsidP="003546F5">
      <w:pPr>
        <w:pStyle w:val="ListParagraph"/>
        <w:spacing w:line="240" w:lineRule="auto"/>
        <w:ind w:left="1980"/>
        <w:rPr>
          <w:sz w:val="24"/>
          <w:szCs w:val="24"/>
        </w:rPr>
      </w:pPr>
    </w:p>
    <w:p w:rsidR="00303862" w:rsidRDefault="00303862" w:rsidP="003546F5">
      <w:pPr>
        <w:pStyle w:val="ListParagraph"/>
        <w:numPr>
          <w:ilvl w:val="0"/>
          <w:numId w:val="1"/>
        </w:numPr>
        <w:spacing w:line="240" w:lineRule="auto"/>
        <w:rPr>
          <w:sz w:val="24"/>
          <w:szCs w:val="24"/>
        </w:rPr>
      </w:pPr>
      <w:r>
        <w:rPr>
          <w:sz w:val="24"/>
          <w:szCs w:val="24"/>
        </w:rPr>
        <w:t>1</w:t>
      </w:r>
      <w:r w:rsidR="003546F5">
        <w:rPr>
          <w:sz w:val="24"/>
          <w:szCs w:val="24"/>
        </w:rPr>
        <w:t>1:40</w:t>
      </w:r>
      <w:r>
        <w:rPr>
          <w:sz w:val="24"/>
          <w:szCs w:val="24"/>
        </w:rPr>
        <w:tab/>
        <w:t>Committee Updates</w:t>
      </w:r>
    </w:p>
    <w:p w:rsidR="00303862" w:rsidRDefault="00303862" w:rsidP="003546F5">
      <w:pPr>
        <w:pStyle w:val="ListParagraph"/>
        <w:numPr>
          <w:ilvl w:val="1"/>
          <w:numId w:val="1"/>
        </w:numPr>
        <w:spacing w:line="240" w:lineRule="auto"/>
        <w:rPr>
          <w:sz w:val="24"/>
          <w:szCs w:val="24"/>
        </w:rPr>
      </w:pPr>
      <w:r>
        <w:rPr>
          <w:sz w:val="24"/>
          <w:szCs w:val="24"/>
        </w:rPr>
        <w:t xml:space="preserve">Legislative Advocacy – Erhard Mahnke </w:t>
      </w:r>
      <w:r w:rsidR="002B7103">
        <w:rPr>
          <w:sz w:val="24"/>
          <w:szCs w:val="24"/>
        </w:rPr>
        <w:t>(15 min)</w:t>
      </w:r>
    </w:p>
    <w:p w:rsidR="00691596" w:rsidRDefault="003546F5" w:rsidP="003546F5">
      <w:pPr>
        <w:pStyle w:val="ListParagraph"/>
        <w:numPr>
          <w:ilvl w:val="2"/>
          <w:numId w:val="1"/>
        </w:numPr>
        <w:spacing w:line="240" w:lineRule="auto"/>
        <w:rPr>
          <w:sz w:val="24"/>
          <w:szCs w:val="24"/>
        </w:rPr>
      </w:pPr>
      <w:r>
        <w:rPr>
          <w:sz w:val="24"/>
          <w:szCs w:val="24"/>
        </w:rPr>
        <w:t>January</w:t>
      </w:r>
      <w:r w:rsidR="00691596">
        <w:rPr>
          <w:sz w:val="24"/>
          <w:szCs w:val="24"/>
        </w:rPr>
        <w:t xml:space="preserve"> 10 </w:t>
      </w:r>
      <w:r>
        <w:rPr>
          <w:sz w:val="24"/>
          <w:szCs w:val="24"/>
        </w:rPr>
        <w:t xml:space="preserve">is Homelessness Awareness Day at the statehouse. </w:t>
      </w:r>
    </w:p>
    <w:p w:rsidR="003546F5" w:rsidRDefault="003546F5" w:rsidP="003546F5">
      <w:pPr>
        <w:pStyle w:val="ListParagraph"/>
        <w:numPr>
          <w:ilvl w:val="3"/>
          <w:numId w:val="1"/>
        </w:numPr>
        <w:spacing w:line="240" w:lineRule="auto"/>
        <w:rPr>
          <w:sz w:val="24"/>
          <w:szCs w:val="24"/>
        </w:rPr>
      </w:pPr>
      <w:r>
        <w:rPr>
          <w:sz w:val="24"/>
          <w:szCs w:val="24"/>
        </w:rPr>
        <w:t>7:30-9:00AM – Coffee and networking</w:t>
      </w:r>
    </w:p>
    <w:p w:rsidR="003546F5" w:rsidRDefault="003546F5" w:rsidP="003546F5">
      <w:pPr>
        <w:pStyle w:val="ListParagraph"/>
        <w:numPr>
          <w:ilvl w:val="3"/>
          <w:numId w:val="1"/>
        </w:numPr>
        <w:spacing w:line="240" w:lineRule="auto"/>
        <w:rPr>
          <w:sz w:val="24"/>
          <w:szCs w:val="24"/>
        </w:rPr>
      </w:pPr>
      <w:r>
        <w:rPr>
          <w:sz w:val="24"/>
          <w:szCs w:val="24"/>
        </w:rPr>
        <w:t xml:space="preserve">9:00AM-12:00AM – Senators and representatives go into committees and other business </w:t>
      </w:r>
    </w:p>
    <w:p w:rsidR="003546F5" w:rsidRDefault="003546F5" w:rsidP="003546F5">
      <w:pPr>
        <w:pStyle w:val="ListParagraph"/>
        <w:numPr>
          <w:ilvl w:val="3"/>
          <w:numId w:val="1"/>
        </w:numPr>
        <w:spacing w:line="240" w:lineRule="auto"/>
        <w:rPr>
          <w:sz w:val="24"/>
          <w:szCs w:val="24"/>
        </w:rPr>
      </w:pPr>
      <w:r>
        <w:rPr>
          <w:sz w:val="24"/>
          <w:szCs w:val="24"/>
        </w:rPr>
        <w:t>12:00PM – Homelessness Vigil on the statehouse steps</w:t>
      </w:r>
    </w:p>
    <w:p w:rsidR="003546F5" w:rsidRDefault="003546F5" w:rsidP="003546F5">
      <w:pPr>
        <w:pStyle w:val="ListParagraph"/>
        <w:numPr>
          <w:ilvl w:val="2"/>
          <w:numId w:val="1"/>
        </w:numPr>
        <w:spacing w:line="240" w:lineRule="auto"/>
        <w:rPr>
          <w:sz w:val="24"/>
          <w:szCs w:val="24"/>
        </w:rPr>
      </w:pPr>
      <w:r>
        <w:rPr>
          <w:sz w:val="24"/>
          <w:szCs w:val="24"/>
        </w:rPr>
        <w:t>Legislative Advocacy committee will be re-established</w:t>
      </w:r>
    </w:p>
    <w:p w:rsidR="003546F5" w:rsidRDefault="003546F5" w:rsidP="003546F5">
      <w:pPr>
        <w:pStyle w:val="ListParagraph"/>
        <w:numPr>
          <w:ilvl w:val="3"/>
          <w:numId w:val="1"/>
        </w:numPr>
        <w:spacing w:line="240" w:lineRule="auto"/>
        <w:rPr>
          <w:sz w:val="24"/>
          <w:szCs w:val="24"/>
        </w:rPr>
      </w:pPr>
      <w:r>
        <w:rPr>
          <w:sz w:val="24"/>
          <w:szCs w:val="24"/>
        </w:rPr>
        <w:t>Meetings will most likely be on the phone and not necessarily monthly but as needed during legislative session.</w:t>
      </w:r>
    </w:p>
    <w:p w:rsidR="003546F5" w:rsidRDefault="003546F5" w:rsidP="003546F5">
      <w:pPr>
        <w:pStyle w:val="ListParagraph"/>
        <w:numPr>
          <w:ilvl w:val="3"/>
          <w:numId w:val="1"/>
        </w:numPr>
        <w:spacing w:line="240" w:lineRule="auto"/>
        <w:rPr>
          <w:sz w:val="24"/>
          <w:szCs w:val="24"/>
        </w:rPr>
      </w:pPr>
      <w:r>
        <w:rPr>
          <w:sz w:val="24"/>
          <w:szCs w:val="24"/>
        </w:rPr>
        <w:t xml:space="preserve">Members will include Sara Kobylenski, Renee Weeks, Erhard Mahnke, Rita Markley, Margaret Bozik, Elizabeth Ready, Josh Davis, </w:t>
      </w:r>
      <w:proofErr w:type="gramStart"/>
      <w:r>
        <w:rPr>
          <w:sz w:val="24"/>
          <w:szCs w:val="24"/>
        </w:rPr>
        <w:t>Whitney</w:t>
      </w:r>
      <w:proofErr w:type="gramEnd"/>
      <w:r>
        <w:rPr>
          <w:sz w:val="24"/>
          <w:szCs w:val="24"/>
        </w:rPr>
        <w:t xml:space="preserve"> Nichols.</w:t>
      </w:r>
    </w:p>
    <w:p w:rsidR="003546F5" w:rsidRDefault="003546F5" w:rsidP="003546F5">
      <w:pPr>
        <w:pStyle w:val="ListParagraph"/>
        <w:numPr>
          <w:ilvl w:val="3"/>
          <w:numId w:val="1"/>
        </w:numPr>
        <w:spacing w:line="240" w:lineRule="auto"/>
        <w:rPr>
          <w:sz w:val="24"/>
          <w:szCs w:val="24"/>
        </w:rPr>
      </w:pPr>
      <w:r>
        <w:rPr>
          <w:sz w:val="24"/>
          <w:szCs w:val="24"/>
        </w:rPr>
        <w:t xml:space="preserve">Email Erhard Mahnke if interested in joining. </w:t>
      </w:r>
    </w:p>
    <w:p w:rsidR="003546F5" w:rsidRDefault="003546F5" w:rsidP="003546F5">
      <w:pPr>
        <w:pStyle w:val="ListParagraph"/>
        <w:numPr>
          <w:ilvl w:val="2"/>
          <w:numId w:val="1"/>
        </w:numPr>
        <w:spacing w:line="240" w:lineRule="auto"/>
        <w:rPr>
          <w:sz w:val="24"/>
          <w:szCs w:val="24"/>
        </w:rPr>
      </w:pPr>
      <w:r>
        <w:rPr>
          <w:sz w:val="24"/>
          <w:szCs w:val="24"/>
        </w:rPr>
        <w:t>Proposed HUD FY18 Budget</w:t>
      </w:r>
    </w:p>
    <w:p w:rsidR="003546F5" w:rsidRDefault="003546F5" w:rsidP="003546F5">
      <w:pPr>
        <w:pStyle w:val="ListParagraph"/>
        <w:numPr>
          <w:ilvl w:val="3"/>
          <w:numId w:val="1"/>
        </w:numPr>
        <w:spacing w:line="240" w:lineRule="auto"/>
        <w:rPr>
          <w:sz w:val="24"/>
          <w:szCs w:val="24"/>
        </w:rPr>
      </w:pPr>
      <w:r>
        <w:rPr>
          <w:sz w:val="24"/>
          <w:szCs w:val="24"/>
        </w:rPr>
        <w:t>Would cut 48,000 Section 8 vouchers nationwide</w:t>
      </w:r>
    </w:p>
    <w:p w:rsidR="003546F5" w:rsidRDefault="003546F5" w:rsidP="003546F5">
      <w:pPr>
        <w:pStyle w:val="ListParagraph"/>
        <w:numPr>
          <w:ilvl w:val="4"/>
          <w:numId w:val="1"/>
        </w:numPr>
        <w:spacing w:line="240" w:lineRule="auto"/>
        <w:rPr>
          <w:sz w:val="24"/>
          <w:szCs w:val="24"/>
        </w:rPr>
      </w:pPr>
      <w:r>
        <w:rPr>
          <w:sz w:val="24"/>
          <w:szCs w:val="24"/>
        </w:rPr>
        <w:t>Would cut several hundred vouchers in Vermont</w:t>
      </w:r>
    </w:p>
    <w:p w:rsidR="003546F5" w:rsidRDefault="003546F5" w:rsidP="003546F5">
      <w:pPr>
        <w:pStyle w:val="ListParagraph"/>
        <w:numPr>
          <w:ilvl w:val="2"/>
          <w:numId w:val="1"/>
        </w:numPr>
        <w:spacing w:line="240" w:lineRule="auto"/>
        <w:rPr>
          <w:sz w:val="24"/>
          <w:szCs w:val="24"/>
        </w:rPr>
      </w:pPr>
      <w:r>
        <w:rPr>
          <w:sz w:val="24"/>
          <w:szCs w:val="24"/>
        </w:rPr>
        <w:t>Proposed federal tax bill</w:t>
      </w:r>
    </w:p>
    <w:p w:rsidR="00691596" w:rsidRDefault="003546F5" w:rsidP="003546F5">
      <w:pPr>
        <w:pStyle w:val="ListParagraph"/>
        <w:numPr>
          <w:ilvl w:val="3"/>
          <w:numId w:val="1"/>
        </w:numPr>
        <w:spacing w:line="240" w:lineRule="auto"/>
        <w:rPr>
          <w:sz w:val="24"/>
          <w:szCs w:val="24"/>
        </w:rPr>
      </w:pPr>
      <w:r>
        <w:rPr>
          <w:sz w:val="24"/>
          <w:szCs w:val="24"/>
        </w:rPr>
        <w:t>Would diminish LIHTC awarded to Vermont by $5 million as well as other credits that are vital in the development of affordable housing in Vermont</w:t>
      </w:r>
    </w:p>
    <w:p w:rsidR="002B7103" w:rsidRDefault="002B7103" w:rsidP="002B7103">
      <w:pPr>
        <w:pStyle w:val="ListParagraph"/>
        <w:numPr>
          <w:ilvl w:val="3"/>
          <w:numId w:val="1"/>
        </w:numPr>
        <w:spacing w:line="240" w:lineRule="auto"/>
        <w:rPr>
          <w:sz w:val="24"/>
          <w:szCs w:val="24"/>
        </w:rPr>
      </w:pPr>
      <w:r>
        <w:rPr>
          <w:sz w:val="24"/>
          <w:szCs w:val="24"/>
        </w:rPr>
        <w:t>Four new apartments that Champlain Housing Trust plans to develop would not be able to be built if this tax bill pushes through due to a loss of credit</w:t>
      </w:r>
    </w:p>
    <w:p w:rsidR="00691596" w:rsidRDefault="002B7103" w:rsidP="002B7103">
      <w:pPr>
        <w:pStyle w:val="ListParagraph"/>
        <w:numPr>
          <w:ilvl w:val="2"/>
          <w:numId w:val="1"/>
        </w:numPr>
        <w:spacing w:line="240" w:lineRule="auto"/>
        <w:rPr>
          <w:sz w:val="24"/>
          <w:szCs w:val="24"/>
        </w:rPr>
      </w:pPr>
      <w:r>
        <w:rPr>
          <w:sz w:val="24"/>
          <w:szCs w:val="24"/>
        </w:rPr>
        <w:t>Meeting with HUD Deputy Secretary</w:t>
      </w:r>
    </w:p>
    <w:p w:rsidR="002B7103" w:rsidRDefault="002B7103" w:rsidP="002B7103">
      <w:pPr>
        <w:pStyle w:val="ListParagraph"/>
        <w:numPr>
          <w:ilvl w:val="3"/>
          <w:numId w:val="1"/>
        </w:numPr>
        <w:spacing w:line="240" w:lineRule="auto"/>
        <w:rPr>
          <w:sz w:val="24"/>
          <w:szCs w:val="24"/>
        </w:rPr>
      </w:pPr>
      <w:r>
        <w:rPr>
          <w:sz w:val="24"/>
          <w:szCs w:val="24"/>
        </w:rPr>
        <w:t>VASH Vouchers</w:t>
      </w:r>
    </w:p>
    <w:p w:rsidR="002B7103" w:rsidRDefault="002B7103" w:rsidP="002B7103">
      <w:pPr>
        <w:pStyle w:val="ListParagraph"/>
        <w:numPr>
          <w:ilvl w:val="4"/>
          <w:numId w:val="1"/>
        </w:numPr>
        <w:spacing w:line="240" w:lineRule="auto"/>
        <w:rPr>
          <w:sz w:val="24"/>
          <w:szCs w:val="24"/>
        </w:rPr>
      </w:pPr>
      <w:r>
        <w:rPr>
          <w:sz w:val="24"/>
          <w:szCs w:val="24"/>
        </w:rPr>
        <w:t>VA has stopped or is planning to stop the service side of VASH vouchers.</w:t>
      </w:r>
    </w:p>
    <w:p w:rsidR="002B7103" w:rsidRDefault="002B7103" w:rsidP="002B7103">
      <w:pPr>
        <w:pStyle w:val="ListParagraph"/>
        <w:numPr>
          <w:ilvl w:val="4"/>
          <w:numId w:val="1"/>
        </w:numPr>
        <w:spacing w:line="240" w:lineRule="auto"/>
        <w:rPr>
          <w:sz w:val="24"/>
          <w:szCs w:val="24"/>
        </w:rPr>
      </w:pPr>
      <w:r>
        <w:rPr>
          <w:sz w:val="24"/>
          <w:szCs w:val="24"/>
        </w:rPr>
        <w:t>The deputy secretary is aware of this issue.</w:t>
      </w:r>
    </w:p>
    <w:p w:rsidR="002B7103" w:rsidRDefault="00691596" w:rsidP="002B7103">
      <w:pPr>
        <w:pStyle w:val="ListParagraph"/>
        <w:numPr>
          <w:ilvl w:val="2"/>
          <w:numId w:val="1"/>
        </w:numPr>
        <w:spacing w:line="240" w:lineRule="auto"/>
        <w:rPr>
          <w:sz w:val="24"/>
          <w:szCs w:val="24"/>
        </w:rPr>
      </w:pPr>
      <w:r w:rsidRPr="002B7103">
        <w:rPr>
          <w:sz w:val="24"/>
          <w:szCs w:val="24"/>
        </w:rPr>
        <w:t xml:space="preserve">Homeless Bill of Rights </w:t>
      </w:r>
    </w:p>
    <w:p w:rsidR="002B7103" w:rsidRDefault="002B7103" w:rsidP="002B7103">
      <w:pPr>
        <w:pStyle w:val="ListParagraph"/>
        <w:numPr>
          <w:ilvl w:val="3"/>
          <w:numId w:val="1"/>
        </w:numPr>
        <w:spacing w:line="240" w:lineRule="auto"/>
        <w:rPr>
          <w:sz w:val="24"/>
          <w:szCs w:val="24"/>
        </w:rPr>
      </w:pPr>
      <w:r>
        <w:rPr>
          <w:sz w:val="24"/>
          <w:szCs w:val="24"/>
        </w:rPr>
        <w:t>Vermont has had a proposed Homeless Bill of Rights but has not been passed</w:t>
      </w:r>
    </w:p>
    <w:p w:rsidR="002B7103" w:rsidRDefault="002B7103" w:rsidP="002B7103">
      <w:pPr>
        <w:pStyle w:val="ListParagraph"/>
        <w:numPr>
          <w:ilvl w:val="4"/>
          <w:numId w:val="1"/>
        </w:numPr>
        <w:spacing w:line="240" w:lineRule="auto"/>
        <w:rPr>
          <w:sz w:val="24"/>
          <w:szCs w:val="24"/>
        </w:rPr>
      </w:pPr>
      <w:r>
        <w:rPr>
          <w:sz w:val="24"/>
          <w:szCs w:val="24"/>
        </w:rPr>
        <w:t>Modeled after Rhode Island</w:t>
      </w:r>
    </w:p>
    <w:p w:rsidR="00691596" w:rsidRDefault="002B7103" w:rsidP="002B7103">
      <w:pPr>
        <w:pStyle w:val="ListParagraph"/>
        <w:numPr>
          <w:ilvl w:val="4"/>
          <w:numId w:val="1"/>
        </w:numPr>
        <w:spacing w:line="240" w:lineRule="auto"/>
        <w:rPr>
          <w:sz w:val="24"/>
          <w:szCs w:val="24"/>
        </w:rPr>
      </w:pPr>
      <w:r>
        <w:rPr>
          <w:sz w:val="24"/>
          <w:szCs w:val="24"/>
        </w:rPr>
        <w:t>National Law Center now does not consider the Rhode Island bill the best model</w:t>
      </w:r>
    </w:p>
    <w:p w:rsidR="002B7103" w:rsidRDefault="002B7103" w:rsidP="002B7103">
      <w:pPr>
        <w:pStyle w:val="ListParagraph"/>
        <w:numPr>
          <w:ilvl w:val="4"/>
          <w:numId w:val="1"/>
        </w:numPr>
        <w:spacing w:line="240" w:lineRule="auto"/>
        <w:rPr>
          <w:sz w:val="24"/>
          <w:szCs w:val="24"/>
        </w:rPr>
      </w:pPr>
      <w:r>
        <w:rPr>
          <w:sz w:val="24"/>
          <w:szCs w:val="24"/>
        </w:rPr>
        <w:t>Would need to take a look at the bill and see what modifications to make if folks want to pursue passage of this bill this legislative session</w:t>
      </w:r>
    </w:p>
    <w:p w:rsidR="002B7103" w:rsidRDefault="002B7103" w:rsidP="002B7103">
      <w:pPr>
        <w:pStyle w:val="ListParagraph"/>
        <w:spacing w:line="240" w:lineRule="auto"/>
        <w:ind w:left="3600"/>
        <w:rPr>
          <w:sz w:val="24"/>
          <w:szCs w:val="24"/>
        </w:rPr>
      </w:pPr>
    </w:p>
    <w:p w:rsidR="002B7103" w:rsidRDefault="002B7103" w:rsidP="002B7103">
      <w:pPr>
        <w:pStyle w:val="ListParagraph"/>
        <w:numPr>
          <w:ilvl w:val="1"/>
          <w:numId w:val="1"/>
        </w:numPr>
        <w:spacing w:line="240" w:lineRule="auto"/>
        <w:rPr>
          <w:sz w:val="24"/>
          <w:szCs w:val="24"/>
        </w:rPr>
      </w:pPr>
      <w:r>
        <w:rPr>
          <w:sz w:val="24"/>
          <w:szCs w:val="24"/>
        </w:rPr>
        <w:t>Point in Time Count – Laurel Chen (1 min)</w:t>
      </w:r>
    </w:p>
    <w:p w:rsidR="002B7103" w:rsidRDefault="002B7103" w:rsidP="002B7103">
      <w:pPr>
        <w:pStyle w:val="ListParagraph"/>
        <w:numPr>
          <w:ilvl w:val="2"/>
          <w:numId w:val="1"/>
        </w:numPr>
        <w:spacing w:line="360" w:lineRule="auto"/>
        <w:rPr>
          <w:sz w:val="24"/>
          <w:szCs w:val="24"/>
        </w:rPr>
      </w:pPr>
      <w:r>
        <w:rPr>
          <w:sz w:val="24"/>
          <w:szCs w:val="24"/>
        </w:rPr>
        <w:t>Training date for the PIT Count Survey forms is Thursday, January 18 from 10-11:30AM</w:t>
      </w:r>
    </w:p>
    <w:p w:rsidR="002B7103" w:rsidRPr="00784D08" w:rsidRDefault="002B7103" w:rsidP="002B7103">
      <w:pPr>
        <w:pStyle w:val="ListParagraph"/>
        <w:numPr>
          <w:ilvl w:val="3"/>
          <w:numId w:val="1"/>
        </w:numPr>
        <w:spacing w:line="360" w:lineRule="auto"/>
        <w:rPr>
          <w:sz w:val="24"/>
          <w:szCs w:val="24"/>
        </w:rPr>
      </w:pPr>
      <w:r>
        <w:rPr>
          <w:sz w:val="24"/>
          <w:szCs w:val="24"/>
        </w:rPr>
        <w:t>The training will be recorded and posted onlin</w:t>
      </w:r>
      <w:r>
        <w:rPr>
          <w:sz w:val="24"/>
          <w:szCs w:val="24"/>
        </w:rPr>
        <w:t>e</w:t>
      </w:r>
    </w:p>
    <w:p w:rsidR="002B7103" w:rsidRDefault="002B7103" w:rsidP="002B7103">
      <w:pPr>
        <w:pStyle w:val="ListParagraph"/>
        <w:spacing w:line="240" w:lineRule="auto"/>
        <w:ind w:left="1440"/>
        <w:rPr>
          <w:sz w:val="24"/>
          <w:szCs w:val="24"/>
        </w:rPr>
      </w:pPr>
    </w:p>
    <w:p w:rsidR="00303862" w:rsidRDefault="002B7103" w:rsidP="00303862">
      <w:pPr>
        <w:pStyle w:val="ListParagraph"/>
        <w:numPr>
          <w:ilvl w:val="1"/>
          <w:numId w:val="1"/>
        </w:numPr>
        <w:spacing w:line="360" w:lineRule="auto"/>
        <w:rPr>
          <w:sz w:val="24"/>
          <w:szCs w:val="24"/>
        </w:rPr>
      </w:pPr>
      <w:r>
        <w:rPr>
          <w:sz w:val="24"/>
          <w:szCs w:val="24"/>
        </w:rPr>
        <w:t>Coordinated Entry Committee – Renee Weeks (1 min)</w:t>
      </w:r>
    </w:p>
    <w:p w:rsidR="00691596" w:rsidRDefault="00691596" w:rsidP="00303862">
      <w:pPr>
        <w:pStyle w:val="ListParagraph"/>
        <w:numPr>
          <w:ilvl w:val="2"/>
          <w:numId w:val="1"/>
        </w:numPr>
        <w:spacing w:line="360" w:lineRule="auto"/>
        <w:rPr>
          <w:sz w:val="24"/>
          <w:szCs w:val="24"/>
        </w:rPr>
      </w:pPr>
      <w:r>
        <w:rPr>
          <w:sz w:val="24"/>
          <w:szCs w:val="24"/>
        </w:rPr>
        <w:t xml:space="preserve">Send </w:t>
      </w:r>
      <w:r w:rsidR="00AB16FD">
        <w:rPr>
          <w:sz w:val="24"/>
          <w:szCs w:val="24"/>
        </w:rPr>
        <w:t xml:space="preserve">additional feedback on materials to </w:t>
      </w:r>
      <w:r>
        <w:rPr>
          <w:sz w:val="24"/>
          <w:szCs w:val="24"/>
        </w:rPr>
        <w:t xml:space="preserve">Laurel </w:t>
      </w:r>
      <w:r w:rsidR="00AB16FD">
        <w:rPr>
          <w:sz w:val="24"/>
          <w:szCs w:val="24"/>
        </w:rPr>
        <w:t xml:space="preserve">Chen </w:t>
      </w:r>
      <w:r>
        <w:rPr>
          <w:sz w:val="24"/>
          <w:szCs w:val="24"/>
        </w:rPr>
        <w:t>or Sarah Phillips</w:t>
      </w:r>
    </w:p>
    <w:p w:rsidR="00AB16FD" w:rsidRDefault="00AB16FD" w:rsidP="00303862">
      <w:pPr>
        <w:pStyle w:val="ListParagraph"/>
        <w:numPr>
          <w:ilvl w:val="2"/>
          <w:numId w:val="1"/>
        </w:numPr>
        <w:spacing w:line="360" w:lineRule="auto"/>
        <w:rPr>
          <w:sz w:val="24"/>
          <w:szCs w:val="24"/>
        </w:rPr>
      </w:pPr>
      <w:r>
        <w:rPr>
          <w:sz w:val="24"/>
          <w:szCs w:val="24"/>
        </w:rPr>
        <w:t>Coordinated Entry meeting will be Tuesday, November 28 from 12:30-3:30 in Waterbury; email Sarah Phillips for more details.</w:t>
      </w:r>
    </w:p>
    <w:p w:rsidR="00303862" w:rsidRDefault="00303862" w:rsidP="00303862">
      <w:pPr>
        <w:pStyle w:val="ListParagraph"/>
        <w:numPr>
          <w:ilvl w:val="1"/>
          <w:numId w:val="1"/>
        </w:numPr>
        <w:spacing w:line="360" w:lineRule="auto"/>
        <w:rPr>
          <w:sz w:val="24"/>
          <w:szCs w:val="24"/>
        </w:rPr>
      </w:pPr>
      <w:r>
        <w:rPr>
          <w:sz w:val="24"/>
          <w:szCs w:val="24"/>
        </w:rPr>
        <w:t>Strategic Planning Committee– Josh Davis (</w:t>
      </w:r>
      <w:r w:rsidR="002B7103">
        <w:rPr>
          <w:sz w:val="24"/>
          <w:szCs w:val="24"/>
        </w:rPr>
        <w:t>1</w:t>
      </w:r>
      <w:r>
        <w:rPr>
          <w:sz w:val="24"/>
          <w:szCs w:val="24"/>
        </w:rPr>
        <w:t xml:space="preserve"> min)</w:t>
      </w:r>
    </w:p>
    <w:p w:rsidR="00303862" w:rsidRDefault="002B7103" w:rsidP="00303862">
      <w:pPr>
        <w:pStyle w:val="ListParagraph"/>
        <w:numPr>
          <w:ilvl w:val="2"/>
          <w:numId w:val="1"/>
        </w:numPr>
        <w:spacing w:line="360" w:lineRule="auto"/>
        <w:rPr>
          <w:sz w:val="24"/>
          <w:szCs w:val="24"/>
        </w:rPr>
      </w:pPr>
      <w:r>
        <w:rPr>
          <w:sz w:val="24"/>
          <w:szCs w:val="24"/>
        </w:rPr>
        <w:t>The Strategic Planning RFP is out</w:t>
      </w:r>
    </w:p>
    <w:p w:rsidR="002B7103" w:rsidRDefault="002B7103" w:rsidP="00303862">
      <w:pPr>
        <w:pStyle w:val="ListParagraph"/>
        <w:numPr>
          <w:ilvl w:val="2"/>
          <w:numId w:val="1"/>
        </w:numPr>
        <w:spacing w:line="360" w:lineRule="auto"/>
        <w:rPr>
          <w:sz w:val="24"/>
          <w:szCs w:val="24"/>
        </w:rPr>
      </w:pPr>
      <w:r>
        <w:rPr>
          <w:sz w:val="24"/>
          <w:szCs w:val="24"/>
        </w:rPr>
        <w:t>RFP should be shared with qualified candidates</w:t>
      </w:r>
    </w:p>
    <w:p w:rsidR="00303862" w:rsidRDefault="002B7103" w:rsidP="00303862">
      <w:pPr>
        <w:pStyle w:val="ListParagraph"/>
        <w:numPr>
          <w:ilvl w:val="0"/>
          <w:numId w:val="1"/>
        </w:numPr>
        <w:spacing w:line="360" w:lineRule="auto"/>
        <w:rPr>
          <w:sz w:val="24"/>
          <w:szCs w:val="24"/>
        </w:rPr>
      </w:pPr>
      <w:r>
        <w:rPr>
          <w:sz w:val="24"/>
          <w:szCs w:val="24"/>
        </w:rPr>
        <w:t>12:00</w:t>
      </w:r>
      <w:bookmarkStart w:id="0" w:name="_GoBack"/>
      <w:bookmarkEnd w:id="0"/>
      <w:r w:rsidR="00303862">
        <w:rPr>
          <w:sz w:val="24"/>
          <w:szCs w:val="24"/>
        </w:rPr>
        <w:tab/>
        <w:t>Next two Meeting dates – December 19 and January 16</w:t>
      </w:r>
    </w:p>
    <w:p w:rsidR="00303862" w:rsidRDefault="00303862" w:rsidP="00303862">
      <w:pPr>
        <w:pStyle w:val="ListParagraph"/>
        <w:numPr>
          <w:ilvl w:val="0"/>
          <w:numId w:val="1"/>
        </w:numPr>
        <w:spacing w:line="360" w:lineRule="auto"/>
      </w:pPr>
      <w:r>
        <w:rPr>
          <w:sz w:val="24"/>
          <w:szCs w:val="24"/>
        </w:rPr>
        <w:t xml:space="preserve">12:00 </w:t>
      </w:r>
      <w:r>
        <w:rPr>
          <w:sz w:val="24"/>
          <w:szCs w:val="24"/>
        </w:rPr>
        <w:tab/>
        <w:t xml:space="preserve">Adjournment </w:t>
      </w:r>
    </w:p>
    <w:p w:rsidR="00303862" w:rsidRDefault="00303862"/>
    <w:sectPr w:rsidR="00303862" w:rsidSect="003038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C6" w:rsidRDefault="002F3CC6" w:rsidP="00FE782D">
      <w:pPr>
        <w:spacing w:after="0" w:line="240" w:lineRule="auto"/>
      </w:pPr>
      <w:r>
        <w:separator/>
      </w:r>
    </w:p>
  </w:endnote>
  <w:endnote w:type="continuationSeparator" w:id="0">
    <w:p w:rsidR="002F3CC6" w:rsidRDefault="002F3CC6" w:rsidP="00FE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C6" w:rsidRDefault="002F3CC6" w:rsidP="00FE782D">
      <w:pPr>
        <w:spacing w:after="0" w:line="240" w:lineRule="auto"/>
      </w:pPr>
      <w:r>
        <w:separator/>
      </w:r>
    </w:p>
  </w:footnote>
  <w:footnote w:type="continuationSeparator" w:id="0">
    <w:p w:rsidR="002F3CC6" w:rsidRDefault="002F3CC6" w:rsidP="00FE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D" w:rsidRDefault="00FE782D" w:rsidP="00FE782D">
    <w:pPr>
      <w:tabs>
        <w:tab w:val="left" w:pos="5040"/>
      </w:tabs>
      <w:spacing w:after="0" w:line="276" w:lineRule="auto"/>
      <w:ind w:left="4320" w:firstLine="720"/>
      <w:rPr>
        <w:rFonts w:ascii="Arial" w:eastAsia="Arial" w:hAnsi="Arial" w:cs="Arial"/>
      </w:rPr>
    </w:pPr>
    <w:r>
      <w:rPr>
        <w:noProof/>
      </w:rPr>
      <w:drawing>
        <wp:anchor distT="0" distB="0" distL="0" distR="0" simplePos="0" relativeHeight="251659264" behindDoc="0" locked="0" layoutInCell="1" hidden="0" allowOverlap="1" wp14:anchorId="5B57A63A" wp14:editId="4C90E160">
          <wp:simplePos x="0" y="0"/>
          <wp:positionH relativeFrom="margin">
            <wp:posOffset>228600</wp:posOffset>
          </wp:positionH>
          <wp:positionV relativeFrom="paragraph">
            <wp:posOffset>66675</wp:posOffset>
          </wp:positionV>
          <wp:extent cx="1869339" cy="110013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869339" cy="1100138"/>
                  </a:xfrm>
                  <a:prstGeom prst="rect">
                    <a:avLst/>
                  </a:prstGeom>
                  <a:ln/>
                </pic:spPr>
              </pic:pic>
            </a:graphicData>
          </a:graphic>
        </wp:anchor>
      </w:drawing>
    </w:r>
  </w:p>
  <w:p w:rsidR="00FE782D" w:rsidRDefault="00FE782D" w:rsidP="00FE782D">
    <w:pPr>
      <w:tabs>
        <w:tab w:val="left" w:pos="5040"/>
      </w:tabs>
      <w:spacing w:after="0" w:line="276" w:lineRule="auto"/>
      <w:ind w:left="4320" w:firstLine="720"/>
      <w:rPr>
        <w:rFonts w:ascii="Arial" w:eastAsia="Arial" w:hAnsi="Arial" w:cs="Arial"/>
      </w:rPr>
    </w:pPr>
  </w:p>
  <w:p w:rsidR="00FE782D" w:rsidRDefault="00FE782D" w:rsidP="00FE782D">
    <w:pPr>
      <w:tabs>
        <w:tab w:val="left" w:pos="5040"/>
      </w:tabs>
      <w:spacing w:after="0" w:line="276" w:lineRule="auto"/>
      <w:ind w:left="4320" w:firstLine="720"/>
      <w:rPr>
        <w:rFonts w:ascii="Arial" w:eastAsia="Arial" w:hAnsi="Arial" w:cs="Arial"/>
      </w:rPr>
    </w:pPr>
    <w:r>
      <w:rPr>
        <w:rFonts w:ascii="Arial" w:eastAsia="Arial" w:hAnsi="Arial" w:cs="Arial"/>
      </w:rPr>
      <w:t>Vermont Coalition to End Homelessness</w:t>
    </w:r>
  </w:p>
  <w:p w:rsidR="00FE782D" w:rsidRDefault="00FE782D" w:rsidP="00FE782D">
    <w:pPr>
      <w:tabs>
        <w:tab w:val="left" w:pos="5040"/>
      </w:tabs>
      <w:spacing w:after="0" w:line="276" w:lineRule="auto"/>
      <w:ind w:left="4320" w:firstLine="720"/>
      <w:rPr>
        <w:rFonts w:ascii="Arial" w:eastAsia="Arial" w:hAnsi="Arial" w:cs="Arial"/>
      </w:rPr>
    </w:pPr>
    <w:r>
      <w:rPr>
        <w:rFonts w:ascii="Arial" w:eastAsia="Arial" w:hAnsi="Arial" w:cs="Arial"/>
      </w:rPr>
      <w:t>July 18, 2017</w:t>
    </w:r>
  </w:p>
  <w:p w:rsidR="00FE782D" w:rsidRDefault="00FE782D" w:rsidP="00FE782D">
    <w:pPr>
      <w:tabs>
        <w:tab w:val="left" w:pos="5040"/>
      </w:tabs>
      <w:spacing w:after="0" w:line="276" w:lineRule="auto"/>
      <w:ind w:left="4320" w:firstLine="720"/>
      <w:rPr>
        <w:rFonts w:ascii="Arial" w:eastAsia="Arial" w:hAnsi="Arial" w:cs="Arial"/>
      </w:rPr>
    </w:pPr>
    <w:r>
      <w:rPr>
        <w:rFonts w:ascii="Arial" w:eastAsia="Arial" w:hAnsi="Arial" w:cs="Arial"/>
      </w:rPr>
      <w:t>Meeting Minutes</w:t>
    </w:r>
  </w:p>
  <w:p w:rsidR="00FE782D" w:rsidRDefault="00FE782D" w:rsidP="00FE782D">
    <w:pPr>
      <w:tabs>
        <w:tab w:val="left" w:pos="5040"/>
      </w:tabs>
      <w:spacing w:after="0" w:line="240" w:lineRule="auto"/>
      <w:ind w:left="4320" w:firstLine="720"/>
      <w:rPr>
        <w:rFonts w:ascii="Arial" w:eastAsia="Arial" w:hAnsi="Arial" w:cs="Arial"/>
      </w:rPr>
    </w:pPr>
    <w:r>
      <w:rPr>
        <w:rFonts w:ascii="Arial" w:eastAsia="Arial" w:hAnsi="Arial" w:cs="Arial"/>
      </w:rPr>
      <w:t>St. Joseph’s Church, Randolph, VT</w:t>
    </w:r>
  </w:p>
  <w:p w:rsidR="00FE782D" w:rsidRDefault="00FE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244C"/>
    <w:multiLevelType w:val="hybridMultilevel"/>
    <w:tmpl w:val="D7AC998C"/>
    <w:lvl w:ilvl="0" w:tplc="F5AEB742">
      <w:start w:val="1"/>
      <w:numFmt w:val="upperRoman"/>
      <w:lvlText w:val="%1."/>
      <w:lvlJc w:val="righ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62"/>
    <w:rsid w:val="00016C3D"/>
    <w:rsid w:val="000A4365"/>
    <w:rsid w:val="00267C79"/>
    <w:rsid w:val="002B7103"/>
    <w:rsid w:val="002F3CC6"/>
    <w:rsid w:val="00303862"/>
    <w:rsid w:val="003546F5"/>
    <w:rsid w:val="004E22A6"/>
    <w:rsid w:val="00691596"/>
    <w:rsid w:val="006B4F3B"/>
    <w:rsid w:val="00AB16FD"/>
    <w:rsid w:val="00CE6C5C"/>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EDA44-28D1-4BC1-84E4-8131CD54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62"/>
    <w:pPr>
      <w:ind w:left="720"/>
      <w:contextualSpacing/>
    </w:pPr>
  </w:style>
  <w:style w:type="paragraph" w:styleId="Header">
    <w:name w:val="header"/>
    <w:basedOn w:val="Normal"/>
    <w:link w:val="HeaderChar"/>
    <w:uiPriority w:val="99"/>
    <w:unhideWhenUsed/>
    <w:rsid w:val="00FE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2D"/>
  </w:style>
  <w:style w:type="paragraph" w:styleId="Footer">
    <w:name w:val="footer"/>
    <w:basedOn w:val="Normal"/>
    <w:link w:val="FooterChar"/>
    <w:uiPriority w:val="99"/>
    <w:unhideWhenUsed/>
    <w:rsid w:val="00FE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2</cp:revision>
  <dcterms:created xsi:type="dcterms:W3CDTF">2017-11-21T00:06:00Z</dcterms:created>
  <dcterms:modified xsi:type="dcterms:W3CDTF">2017-11-21T20:23:00Z</dcterms:modified>
</cp:coreProperties>
</file>