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5A15A" w14:textId="77777777" w:rsidR="00B253CE" w:rsidRPr="00B253CE" w:rsidRDefault="00B253CE" w:rsidP="00B253CE">
      <w:pPr>
        <w:jc w:val="center"/>
        <w:rPr>
          <w:rFonts w:asciiTheme="majorHAnsi" w:hAnsiTheme="majorHAnsi"/>
          <w:b/>
          <w:sz w:val="28"/>
          <w:szCs w:val="28"/>
        </w:rPr>
      </w:pPr>
      <w:bookmarkStart w:id="0" w:name="_GoBack"/>
      <w:bookmarkEnd w:id="0"/>
      <w:r w:rsidRPr="00B253CE">
        <w:rPr>
          <w:rFonts w:asciiTheme="majorHAnsi" w:hAnsiTheme="majorHAnsi"/>
          <w:b/>
          <w:sz w:val="28"/>
          <w:szCs w:val="28"/>
        </w:rPr>
        <w:t>Youth Homelessness Prevention Plan Committee</w:t>
      </w:r>
    </w:p>
    <w:p w14:paraId="3EABAA79" w14:textId="6B895B1A" w:rsidR="00B253CE" w:rsidRPr="00B253CE" w:rsidRDefault="00B253CE" w:rsidP="00B253CE">
      <w:pPr>
        <w:jc w:val="center"/>
        <w:rPr>
          <w:rFonts w:asciiTheme="majorHAnsi" w:hAnsiTheme="majorHAnsi"/>
          <w:sz w:val="24"/>
          <w:szCs w:val="24"/>
        </w:rPr>
      </w:pPr>
      <w:r>
        <w:rPr>
          <w:rFonts w:asciiTheme="majorHAnsi" w:hAnsiTheme="majorHAnsi"/>
          <w:sz w:val="24"/>
          <w:szCs w:val="24"/>
        </w:rPr>
        <w:t>Monday</w:t>
      </w:r>
      <w:r w:rsidRPr="00B253CE">
        <w:rPr>
          <w:rFonts w:asciiTheme="majorHAnsi" w:hAnsiTheme="majorHAnsi"/>
          <w:sz w:val="24"/>
          <w:szCs w:val="24"/>
        </w:rPr>
        <w:t xml:space="preserve">, </w:t>
      </w:r>
      <w:r w:rsidR="00942EAA">
        <w:rPr>
          <w:rFonts w:asciiTheme="majorHAnsi" w:hAnsiTheme="majorHAnsi"/>
          <w:sz w:val="24"/>
          <w:szCs w:val="24"/>
        </w:rPr>
        <w:t>November 20</w:t>
      </w:r>
      <w:r w:rsidR="00687220">
        <w:rPr>
          <w:rFonts w:asciiTheme="majorHAnsi" w:hAnsiTheme="majorHAnsi"/>
          <w:sz w:val="24"/>
          <w:szCs w:val="24"/>
        </w:rPr>
        <w:t>, 2017</w:t>
      </w:r>
    </w:p>
    <w:p w14:paraId="5AB7C750" w14:textId="4147F060" w:rsidR="00B253CE" w:rsidRPr="00B253CE" w:rsidRDefault="00687220" w:rsidP="00B253CE">
      <w:pPr>
        <w:jc w:val="center"/>
        <w:rPr>
          <w:rFonts w:asciiTheme="majorHAnsi" w:hAnsiTheme="majorHAnsi"/>
          <w:sz w:val="24"/>
          <w:szCs w:val="24"/>
        </w:rPr>
      </w:pPr>
      <w:r>
        <w:rPr>
          <w:rFonts w:asciiTheme="majorHAnsi" w:hAnsiTheme="majorHAnsi"/>
          <w:sz w:val="24"/>
          <w:szCs w:val="24"/>
        </w:rPr>
        <w:t>1pm-3pm</w:t>
      </w:r>
    </w:p>
    <w:p w14:paraId="57662ABE" w14:textId="77777777" w:rsidR="00B253CE" w:rsidRPr="00B253CE" w:rsidRDefault="00B253CE" w:rsidP="00B253CE">
      <w:pPr>
        <w:jc w:val="center"/>
        <w:rPr>
          <w:rFonts w:asciiTheme="majorHAnsi" w:hAnsiTheme="majorHAnsi"/>
          <w:sz w:val="24"/>
          <w:szCs w:val="24"/>
        </w:rPr>
      </w:pPr>
      <w:r w:rsidRPr="00B253CE">
        <w:rPr>
          <w:rFonts w:asciiTheme="majorHAnsi" w:hAnsiTheme="majorHAnsi"/>
          <w:sz w:val="24"/>
          <w:szCs w:val="24"/>
        </w:rPr>
        <w:t>Hartford Town Hall</w:t>
      </w:r>
    </w:p>
    <w:p w14:paraId="05829D55" w14:textId="77777777" w:rsidR="00B253CE" w:rsidRPr="00B253CE" w:rsidRDefault="00B253CE" w:rsidP="00B253CE">
      <w:pPr>
        <w:jc w:val="center"/>
        <w:rPr>
          <w:rFonts w:asciiTheme="majorHAnsi" w:hAnsiTheme="majorHAnsi"/>
          <w:sz w:val="24"/>
          <w:szCs w:val="24"/>
        </w:rPr>
      </w:pPr>
      <w:r w:rsidRPr="00B253CE">
        <w:rPr>
          <w:rFonts w:asciiTheme="majorHAnsi" w:hAnsiTheme="majorHAnsi"/>
          <w:sz w:val="24"/>
          <w:szCs w:val="24"/>
        </w:rPr>
        <w:t>171 Bridge Street, WRJ</w:t>
      </w:r>
    </w:p>
    <w:p w14:paraId="203A550A" w14:textId="77777777" w:rsidR="00B253CE" w:rsidRDefault="00B253CE" w:rsidP="00687220">
      <w:pPr>
        <w:spacing w:line="360" w:lineRule="auto"/>
        <w:rPr>
          <w:rFonts w:asciiTheme="majorHAnsi" w:hAnsiTheme="majorHAnsi"/>
          <w:sz w:val="24"/>
        </w:rPr>
      </w:pPr>
    </w:p>
    <w:p w14:paraId="58F9928F" w14:textId="12CAC20A" w:rsidR="00ED2645" w:rsidRDefault="000B7156" w:rsidP="00FA2EF7">
      <w:pPr>
        <w:rPr>
          <w:rFonts w:asciiTheme="majorHAnsi" w:hAnsiTheme="majorHAnsi"/>
          <w:sz w:val="24"/>
        </w:rPr>
      </w:pPr>
      <w:r>
        <w:rPr>
          <w:rFonts w:asciiTheme="majorHAnsi" w:hAnsiTheme="majorHAnsi"/>
          <w:sz w:val="24"/>
        </w:rPr>
        <w:t>Present: Lauren Higbee</w:t>
      </w:r>
      <w:r w:rsidR="002F68BF">
        <w:rPr>
          <w:rFonts w:asciiTheme="majorHAnsi" w:hAnsiTheme="majorHAnsi"/>
          <w:sz w:val="24"/>
        </w:rPr>
        <w:t xml:space="preserve"> (RSLI- DCF)</w:t>
      </w:r>
      <w:r w:rsidR="00A33698">
        <w:rPr>
          <w:rFonts w:asciiTheme="majorHAnsi" w:hAnsiTheme="majorHAnsi"/>
          <w:sz w:val="24"/>
        </w:rPr>
        <w:t xml:space="preserve">, Amos </w:t>
      </w:r>
      <w:proofErr w:type="spellStart"/>
      <w:r w:rsidR="00A33698">
        <w:rPr>
          <w:rFonts w:asciiTheme="majorHAnsi" w:hAnsiTheme="majorHAnsi"/>
          <w:sz w:val="24"/>
        </w:rPr>
        <w:t>M</w:t>
      </w:r>
      <w:r w:rsidR="002F68BF">
        <w:rPr>
          <w:rFonts w:asciiTheme="majorHAnsi" w:hAnsiTheme="majorHAnsi"/>
          <w:sz w:val="24"/>
        </w:rPr>
        <w:t>eachum</w:t>
      </w:r>
      <w:proofErr w:type="spellEnd"/>
      <w:r w:rsidR="002F68BF">
        <w:rPr>
          <w:rFonts w:asciiTheme="majorHAnsi" w:hAnsiTheme="majorHAnsi"/>
          <w:sz w:val="24"/>
        </w:rPr>
        <w:t xml:space="preserve"> (Pathways)</w:t>
      </w:r>
      <w:r>
        <w:rPr>
          <w:rFonts w:asciiTheme="majorHAnsi" w:hAnsiTheme="majorHAnsi"/>
          <w:sz w:val="24"/>
        </w:rPr>
        <w:t>, Daniel Blankenship</w:t>
      </w:r>
      <w:r w:rsidR="002F68BF">
        <w:rPr>
          <w:rFonts w:asciiTheme="majorHAnsi" w:hAnsiTheme="majorHAnsi"/>
          <w:sz w:val="24"/>
        </w:rPr>
        <w:t xml:space="preserve"> (VSHA), George Seiffert (OEO)</w:t>
      </w:r>
      <w:r>
        <w:rPr>
          <w:rFonts w:asciiTheme="majorHAnsi" w:hAnsiTheme="majorHAnsi"/>
          <w:sz w:val="24"/>
        </w:rPr>
        <w:t>, Christine Linn</w:t>
      </w:r>
      <w:r w:rsidR="002F68BF">
        <w:rPr>
          <w:rFonts w:asciiTheme="majorHAnsi" w:hAnsiTheme="majorHAnsi"/>
          <w:sz w:val="24"/>
        </w:rPr>
        <w:t xml:space="preserve"> (YS, Windham Co)</w:t>
      </w:r>
      <w:r>
        <w:rPr>
          <w:rFonts w:asciiTheme="majorHAnsi" w:hAnsiTheme="majorHAnsi"/>
          <w:sz w:val="24"/>
        </w:rPr>
        <w:t>, Will Towne</w:t>
      </w:r>
      <w:r w:rsidR="002F68BF">
        <w:rPr>
          <w:rFonts w:asciiTheme="majorHAnsi" w:hAnsiTheme="majorHAnsi"/>
          <w:sz w:val="24"/>
        </w:rPr>
        <w:t xml:space="preserve"> (Spectrum)</w:t>
      </w:r>
      <w:r>
        <w:rPr>
          <w:rFonts w:asciiTheme="majorHAnsi" w:hAnsiTheme="majorHAnsi"/>
          <w:sz w:val="24"/>
        </w:rPr>
        <w:t>, Christina Farnham</w:t>
      </w:r>
      <w:r w:rsidR="002F68BF">
        <w:rPr>
          <w:rFonts w:asciiTheme="majorHAnsi" w:hAnsiTheme="majorHAnsi"/>
          <w:sz w:val="24"/>
        </w:rPr>
        <w:t xml:space="preserve"> (Wash Co. YSB)</w:t>
      </w:r>
      <w:r>
        <w:rPr>
          <w:rFonts w:asciiTheme="majorHAnsi" w:hAnsiTheme="majorHAnsi"/>
          <w:sz w:val="24"/>
        </w:rPr>
        <w:t>, Tara Chase</w:t>
      </w:r>
      <w:r w:rsidR="002F68BF">
        <w:rPr>
          <w:rFonts w:asciiTheme="majorHAnsi" w:hAnsiTheme="majorHAnsi"/>
          <w:sz w:val="24"/>
        </w:rPr>
        <w:t xml:space="preserve"> (Windsor Co. YS)</w:t>
      </w:r>
      <w:r>
        <w:rPr>
          <w:rFonts w:asciiTheme="majorHAnsi" w:hAnsiTheme="majorHAnsi"/>
          <w:sz w:val="24"/>
        </w:rPr>
        <w:t>, Bethany Pombar</w:t>
      </w:r>
      <w:r w:rsidR="002F68BF">
        <w:rPr>
          <w:rFonts w:asciiTheme="majorHAnsi" w:hAnsiTheme="majorHAnsi"/>
          <w:sz w:val="24"/>
        </w:rPr>
        <w:t xml:space="preserve"> (VCRHYP)</w:t>
      </w:r>
      <w:r>
        <w:rPr>
          <w:rFonts w:asciiTheme="majorHAnsi" w:hAnsiTheme="majorHAnsi"/>
          <w:sz w:val="24"/>
        </w:rPr>
        <w:t>, Laurel Chen</w:t>
      </w:r>
      <w:r w:rsidR="002F68BF">
        <w:rPr>
          <w:rFonts w:asciiTheme="majorHAnsi" w:hAnsiTheme="majorHAnsi"/>
          <w:sz w:val="24"/>
        </w:rPr>
        <w:t xml:space="preserve"> (VSHA)</w:t>
      </w:r>
      <w:r>
        <w:rPr>
          <w:rFonts w:asciiTheme="majorHAnsi" w:hAnsiTheme="majorHAnsi"/>
          <w:sz w:val="24"/>
        </w:rPr>
        <w:t>, Anna Berg</w:t>
      </w:r>
      <w:r w:rsidR="002F68BF">
        <w:rPr>
          <w:rFonts w:asciiTheme="majorHAnsi" w:hAnsiTheme="majorHAnsi"/>
          <w:sz w:val="24"/>
        </w:rPr>
        <w:t xml:space="preserve"> (YDP), Judy Rex (DCF)</w:t>
      </w:r>
      <w:r>
        <w:rPr>
          <w:rFonts w:asciiTheme="majorHAnsi" w:hAnsiTheme="majorHAnsi"/>
          <w:sz w:val="24"/>
        </w:rPr>
        <w:t xml:space="preserve">. </w:t>
      </w:r>
    </w:p>
    <w:p w14:paraId="35988ABC" w14:textId="77777777" w:rsidR="000B7156" w:rsidRDefault="000B7156" w:rsidP="00FA2EF7">
      <w:pPr>
        <w:rPr>
          <w:rFonts w:asciiTheme="majorHAnsi" w:hAnsiTheme="majorHAnsi"/>
          <w:sz w:val="24"/>
        </w:rPr>
      </w:pPr>
    </w:p>
    <w:p w14:paraId="5086DA20" w14:textId="333FCE41" w:rsidR="000B7156" w:rsidRPr="002F68BF" w:rsidRDefault="00717FEA" w:rsidP="00FA2EF7">
      <w:pPr>
        <w:rPr>
          <w:rFonts w:asciiTheme="majorHAnsi" w:hAnsiTheme="majorHAnsi"/>
          <w:b/>
          <w:sz w:val="24"/>
        </w:rPr>
      </w:pPr>
      <w:r w:rsidRPr="00FA2EF7">
        <w:rPr>
          <w:rFonts w:asciiTheme="majorHAnsi" w:hAnsiTheme="majorHAnsi"/>
          <w:b/>
          <w:sz w:val="24"/>
        </w:rPr>
        <w:t>Data Workgroup presentation</w:t>
      </w:r>
      <w:r w:rsidR="000B7156" w:rsidRPr="00FA2EF7">
        <w:rPr>
          <w:rFonts w:asciiTheme="majorHAnsi" w:hAnsiTheme="majorHAnsi"/>
          <w:b/>
          <w:sz w:val="24"/>
        </w:rPr>
        <w:t xml:space="preserve">- </w:t>
      </w:r>
      <w:r w:rsidR="000B7156" w:rsidRPr="002F68BF">
        <w:rPr>
          <w:rFonts w:asciiTheme="majorHAnsi" w:hAnsiTheme="majorHAnsi"/>
          <w:b/>
          <w:i/>
          <w:sz w:val="24"/>
        </w:rPr>
        <w:t>see</w:t>
      </w:r>
      <w:r w:rsidR="002F68BF" w:rsidRPr="002F68BF">
        <w:rPr>
          <w:rFonts w:asciiTheme="majorHAnsi" w:hAnsiTheme="majorHAnsi"/>
          <w:b/>
          <w:i/>
          <w:sz w:val="24"/>
        </w:rPr>
        <w:t xml:space="preserve"> </w:t>
      </w:r>
      <w:proofErr w:type="spellStart"/>
      <w:r w:rsidR="002F68BF" w:rsidRPr="002F68BF">
        <w:rPr>
          <w:rFonts w:asciiTheme="majorHAnsi" w:hAnsiTheme="majorHAnsi"/>
          <w:b/>
          <w:i/>
          <w:sz w:val="24"/>
        </w:rPr>
        <w:t>ppt</w:t>
      </w:r>
      <w:proofErr w:type="spellEnd"/>
      <w:r w:rsidR="000B7156" w:rsidRPr="002F68BF">
        <w:rPr>
          <w:rFonts w:asciiTheme="majorHAnsi" w:hAnsiTheme="majorHAnsi"/>
          <w:b/>
          <w:i/>
          <w:sz w:val="24"/>
        </w:rPr>
        <w:t xml:space="preserve"> handout</w:t>
      </w:r>
    </w:p>
    <w:p w14:paraId="769B5EB4" w14:textId="196BE8FC" w:rsidR="000B7156" w:rsidRDefault="000B7156" w:rsidP="00FA2EF7">
      <w:pPr>
        <w:rPr>
          <w:rFonts w:asciiTheme="majorHAnsi" w:hAnsiTheme="majorHAnsi"/>
          <w:sz w:val="24"/>
        </w:rPr>
      </w:pPr>
      <w:r>
        <w:rPr>
          <w:rFonts w:asciiTheme="majorHAnsi" w:hAnsiTheme="majorHAnsi"/>
          <w:sz w:val="24"/>
        </w:rPr>
        <w:t>Laurel presented the data to the workgroup</w:t>
      </w:r>
      <w:r w:rsidR="005B1734">
        <w:rPr>
          <w:rFonts w:asciiTheme="majorHAnsi" w:hAnsiTheme="majorHAnsi"/>
          <w:sz w:val="24"/>
        </w:rPr>
        <w:t>.  Data</w:t>
      </w:r>
      <w:r w:rsidR="002F68BF">
        <w:rPr>
          <w:rFonts w:asciiTheme="majorHAnsi" w:hAnsiTheme="majorHAnsi"/>
          <w:sz w:val="24"/>
        </w:rPr>
        <w:t xml:space="preserve"> included is</w:t>
      </w:r>
      <w:r w:rsidR="005B1734">
        <w:rPr>
          <w:rFonts w:asciiTheme="majorHAnsi" w:hAnsiTheme="majorHAnsi"/>
          <w:sz w:val="24"/>
        </w:rPr>
        <w:t xml:space="preserve"> from PIT, HMIS, GA, McK</w:t>
      </w:r>
      <w:r w:rsidR="002F68BF">
        <w:rPr>
          <w:rFonts w:asciiTheme="majorHAnsi" w:hAnsiTheme="majorHAnsi"/>
          <w:sz w:val="24"/>
        </w:rPr>
        <w:t>inney-Vento, Youth Development P</w:t>
      </w:r>
      <w:r w:rsidR="005B1734">
        <w:rPr>
          <w:rFonts w:asciiTheme="majorHAnsi" w:hAnsiTheme="majorHAnsi"/>
          <w:sz w:val="24"/>
        </w:rPr>
        <w:t>ro</w:t>
      </w:r>
      <w:r w:rsidR="002F68BF">
        <w:rPr>
          <w:rFonts w:asciiTheme="majorHAnsi" w:hAnsiTheme="majorHAnsi"/>
          <w:sz w:val="24"/>
        </w:rPr>
        <w:t xml:space="preserve">gram, YRBS, and HOP for FY17.  </w:t>
      </w:r>
      <w:r w:rsidR="005B1734">
        <w:rPr>
          <w:rFonts w:asciiTheme="majorHAnsi" w:hAnsiTheme="majorHAnsi"/>
          <w:sz w:val="24"/>
        </w:rPr>
        <w:t>VCRHYP TLP data is not included in these numbers because there was no way for us to tell who was getting housing supp</w:t>
      </w:r>
      <w:r w:rsidR="002F68BF">
        <w:rPr>
          <w:rFonts w:asciiTheme="majorHAnsi" w:hAnsiTheme="majorHAnsi"/>
          <w:sz w:val="24"/>
        </w:rPr>
        <w:t xml:space="preserve">orts or just case management.  </w:t>
      </w:r>
      <w:r w:rsidR="005B1734">
        <w:rPr>
          <w:rFonts w:asciiTheme="majorHAnsi" w:hAnsiTheme="majorHAnsi"/>
          <w:sz w:val="24"/>
        </w:rPr>
        <w:t xml:space="preserve">We have rectified that for FY18 and VCRHYP </w:t>
      </w:r>
      <w:r w:rsidR="002F68BF">
        <w:rPr>
          <w:rFonts w:asciiTheme="majorHAnsi" w:hAnsiTheme="majorHAnsi"/>
          <w:sz w:val="24"/>
        </w:rPr>
        <w:t xml:space="preserve">federal </w:t>
      </w:r>
      <w:r w:rsidR="005B1734">
        <w:rPr>
          <w:rFonts w:asciiTheme="majorHAnsi" w:hAnsiTheme="majorHAnsi"/>
          <w:sz w:val="24"/>
        </w:rPr>
        <w:t xml:space="preserve">TLP data will indicate youth getting program run housing supports. </w:t>
      </w:r>
    </w:p>
    <w:p w14:paraId="5AC05C4B" w14:textId="77777777" w:rsidR="0040665C" w:rsidRDefault="0040665C" w:rsidP="00FA2EF7">
      <w:pPr>
        <w:rPr>
          <w:rFonts w:asciiTheme="majorHAnsi" w:hAnsiTheme="majorHAnsi"/>
          <w:sz w:val="24"/>
        </w:rPr>
      </w:pPr>
    </w:p>
    <w:p w14:paraId="5BD5C3BE" w14:textId="77777777" w:rsidR="002F68BF" w:rsidRDefault="002F68BF" w:rsidP="00FA2EF7">
      <w:pPr>
        <w:rPr>
          <w:rFonts w:asciiTheme="majorHAnsi" w:hAnsiTheme="majorHAnsi"/>
          <w:sz w:val="24"/>
        </w:rPr>
      </w:pPr>
      <w:r>
        <w:rPr>
          <w:rFonts w:asciiTheme="majorHAnsi" w:hAnsiTheme="majorHAnsi"/>
          <w:sz w:val="24"/>
        </w:rPr>
        <w:t xml:space="preserve">EDITS: </w:t>
      </w:r>
    </w:p>
    <w:p w14:paraId="7FB17007" w14:textId="30D08367" w:rsidR="00623DC7" w:rsidRPr="002F68BF" w:rsidRDefault="00623DC7" w:rsidP="00FA2EF7">
      <w:pPr>
        <w:pStyle w:val="ListParagraph"/>
        <w:numPr>
          <w:ilvl w:val="0"/>
          <w:numId w:val="9"/>
        </w:numPr>
        <w:rPr>
          <w:rFonts w:asciiTheme="majorHAnsi" w:hAnsiTheme="majorHAnsi"/>
          <w:sz w:val="24"/>
        </w:rPr>
      </w:pPr>
      <w:r w:rsidRPr="002F68BF">
        <w:rPr>
          <w:rFonts w:asciiTheme="majorHAnsi" w:hAnsiTheme="majorHAnsi"/>
          <w:sz w:val="24"/>
        </w:rPr>
        <w:t xml:space="preserve">On the GA vouchers chart, the totals don’t add up.  Judy will follow up to clarify the numbers. </w:t>
      </w:r>
    </w:p>
    <w:p w14:paraId="5F46AD04" w14:textId="240FBAAB" w:rsidR="00623DC7" w:rsidRPr="002F68BF" w:rsidRDefault="002F68BF" w:rsidP="00FA2EF7">
      <w:pPr>
        <w:pStyle w:val="ListParagraph"/>
        <w:numPr>
          <w:ilvl w:val="0"/>
          <w:numId w:val="9"/>
        </w:numPr>
        <w:rPr>
          <w:rFonts w:asciiTheme="majorHAnsi" w:hAnsiTheme="majorHAnsi"/>
          <w:sz w:val="24"/>
        </w:rPr>
      </w:pPr>
      <w:r>
        <w:rPr>
          <w:rFonts w:asciiTheme="majorHAnsi" w:hAnsiTheme="majorHAnsi"/>
          <w:sz w:val="24"/>
        </w:rPr>
        <w:t>Add Dodge H</w:t>
      </w:r>
      <w:r w:rsidR="00623DC7" w:rsidRPr="002F68BF">
        <w:rPr>
          <w:rFonts w:asciiTheme="majorHAnsi" w:hAnsiTheme="majorHAnsi"/>
          <w:sz w:val="24"/>
        </w:rPr>
        <w:t xml:space="preserve">ouse to not included- that is the veteran’s shelter.  They didn’t have youth but we should add that they aren’t included. </w:t>
      </w:r>
    </w:p>
    <w:p w14:paraId="1EDB3E11" w14:textId="77777777" w:rsidR="002F68BF" w:rsidRDefault="00623DC7" w:rsidP="00FA2EF7">
      <w:pPr>
        <w:pStyle w:val="ListParagraph"/>
        <w:numPr>
          <w:ilvl w:val="0"/>
          <w:numId w:val="9"/>
        </w:numPr>
        <w:rPr>
          <w:rFonts w:asciiTheme="majorHAnsi" w:hAnsiTheme="majorHAnsi"/>
          <w:sz w:val="24"/>
        </w:rPr>
      </w:pPr>
      <w:r w:rsidRPr="002F68BF">
        <w:rPr>
          <w:rFonts w:asciiTheme="majorHAnsi" w:hAnsiTheme="majorHAnsi"/>
          <w:sz w:val="24"/>
        </w:rPr>
        <w:t xml:space="preserve">On Gender identity, only RHY programs are asking about transgender identities- we should note </w:t>
      </w:r>
      <w:r w:rsidR="002F68BF">
        <w:rPr>
          <w:rFonts w:asciiTheme="majorHAnsi" w:hAnsiTheme="majorHAnsi"/>
          <w:sz w:val="24"/>
        </w:rPr>
        <w:t>that</w:t>
      </w:r>
      <w:r w:rsidRPr="002F68BF">
        <w:rPr>
          <w:rFonts w:asciiTheme="majorHAnsi" w:hAnsiTheme="majorHAnsi"/>
          <w:sz w:val="24"/>
        </w:rPr>
        <w:t xml:space="preserve">. </w:t>
      </w:r>
    </w:p>
    <w:p w14:paraId="41E5921C" w14:textId="77777777" w:rsidR="002F68BF" w:rsidRDefault="00623DC7" w:rsidP="00FA2EF7">
      <w:pPr>
        <w:pStyle w:val="ListParagraph"/>
        <w:numPr>
          <w:ilvl w:val="0"/>
          <w:numId w:val="9"/>
        </w:numPr>
        <w:rPr>
          <w:rFonts w:asciiTheme="majorHAnsi" w:hAnsiTheme="majorHAnsi"/>
          <w:sz w:val="24"/>
        </w:rPr>
      </w:pPr>
      <w:r w:rsidRPr="002F68BF">
        <w:rPr>
          <w:rFonts w:asciiTheme="majorHAnsi" w:hAnsiTheme="majorHAnsi"/>
          <w:sz w:val="24"/>
        </w:rPr>
        <w:t>On the by county chart; can we add VCRHYP TLP by county and the DV/ non-</w:t>
      </w:r>
      <w:proofErr w:type="spellStart"/>
      <w:r w:rsidRPr="002F68BF">
        <w:rPr>
          <w:rFonts w:asciiTheme="majorHAnsi" w:hAnsiTheme="majorHAnsi"/>
          <w:sz w:val="24"/>
        </w:rPr>
        <w:t>hmis</w:t>
      </w:r>
      <w:proofErr w:type="spellEnd"/>
      <w:r w:rsidRPr="002F68BF">
        <w:rPr>
          <w:rFonts w:asciiTheme="majorHAnsi" w:hAnsiTheme="majorHAnsi"/>
          <w:sz w:val="24"/>
        </w:rPr>
        <w:t xml:space="preserve"> numbers. Also missing Essex and Grand isle.   Some data only available on the AHS regional level (GA)- not sure how to build that in, we will have to </w:t>
      </w:r>
      <w:r w:rsidR="00EB0136" w:rsidRPr="002F68BF">
        <w:rPr>
          <w:rFonts w:asciiTheme="majorHAnsi" w:hAnsiTheme="majorHAnsi"/>
          <w:sz w:val="24"/>
        </w:rPr>
        <w:t xml:space="preserve">think about that some more. </w:t>
      </w:r>
    </w:p>
    <w:p w14:paraId="431CDCE9" w14:textId="1F2325AC" w:rsidR="005C6D37" w:rsidRPr="002F68BF" w:rsidRDefault="005C6D37" w:rsidP="00FA2EF7">
      <w:pPr>
        <w:pStyle w:val="ListParagraph"/>
        <w:numPr>
          <w:ilvl w:val="0"/>
          <w:numId w:val="9"/>
        </w:numPr>
        <w:rPr>
          <w:rFonts w:asciiTheme="majorHAnsi" w:hAnsiTheme="majorHAnsi"/>
          <w:sz w:val="24"/>
        </w:rPr>
      </w:pPr>
      <w:r w:rsidRPr="002F68BF">
        <w:rPr>
          <w:rFonts w:asciiTheme="majorHAnsi" w:hAnsiTheme="majorHAnsi"/>
          <w:sz w:val="24"/>
        </w:rPr>
        <w:t xml:space="preserve">Safe exits:  there is some redefinition of this at the National Level.  Ari and Bethany will review and bring back to group.  We should reflect the national group. </w:t>
      </w:r>
    </w:p>
    <w:p w14:paraId="2F433323" w14:textId="77777777" w:rsidR="00DF46C8" w:rsidRDefault="00DF46C8" w:rsidP="00FA2EF7">
      <w:pPr>
        <w:rPr>
          <w:rFonts w:asciiTheme="majorHAnsi" w:hAnsiTheme="majorHAnsi"/>
          <w:sz w:val="24"/>
        </w:rPr>
      </w:pPr>
    </w:p>
    <w:p w14:paraId="226907BC" w14:textId="1D24CB81" w:rsidR="002F68BF" w:rsidRDefault="002F68BF" w:rsidP="00FA2EF7">
      <w:pPr>
        <w:rPr>
          <w:rFonts w:asciiTheme="majorHAnsi" w:hAnsiTheme="majorHAnsi"/>
          <w:sz w:val="24"/>
        </w:rPr>
      </w:pPr>
      <w:r>
        <w:rPr>
          <w:rFonts w:asciiTheme="majorHAnsi" w:hAnsiTheme="majorHAnsi"/>
          <w:sz w:val="24"/>
        </w:rPr>
        <w:t xml:space="preserve">Group very appreciative of the work done to pull information together, once edits are made we will share with community partners. </w:t>
      </w:r>
    </w:p>
    <w:p w14:paraId="279FD55A" w14:textId="77777777" w:rsidR="002F68BF" w:rsidRDefault="002F68BF" w:rsidP="00FA2EF7">
      <w:pPr>
        <w:rPr>
          <w:rFonts w:asciiTheme="majorHAnsi" w:hAnsiTheme="majorHAnsi"/>
          <w:sz w:val="24"/>
        </w:rPr>
      </w:pPr>
    </w:p>
    <w:p w14:paraId="39C8AE18" w14:textId="62CBA4BC" w:rsidR="002F68BF" w:rsidRPr="002F68BF" w:rsidRDefault="002F68BF" w:rsidP="00FA2EF7">
      <w:pPr>
        <w:rPr>
          <w:rFonts w:asciiTheme="majorHAnsi" w:hAnsiTheme="majorHAnsi"/>
          <w:b/>
          <w:sz w:val="24"/>
        </w:rPr>
      </w:pPr>
      <w:r w:rsidRPr="002F68BF">
        <w:rPr>
          <w:rFonts w:asciiTheme="majorHAnsi" w:hAnsiTheme="majorHAnsi"/>
          <w:b/>
          <w:sz w:val="24"/>
        </w:rPr>
        <w:t>Voices of Youth Count Research Release</w:t>
      </w:r>
    </w:p>
    <w:p w14:paraId="325A7F61" w14:textId="768DA6AA" w:rsidR="002F68BF" w:rsidRDefault="002F68BF" w:rsidP="00FA2EF7">
      <w:pPr>
        <w:rPr>
          <w:rFonts w:asciiTheme="majorHAnsi" w:hAnsiTheme="majorHAnsi"/>
          <w:sz w:val="24"/>
        </w:rPr>
      </w:pPr>
      <w:r>
        <w:rPr>
          <w:rFonts w:asciiTheme="majorHAnsi" w:hAnsiTheme="majorHAnsi"/>
          <w:sz w:val="24"/>
        </w:rPr>
        <w:t xml:space="preserve">Bethany shared handouts (emailed separately to group) from Voices of Youth Count, who have begun to release the research briefs from the deep study they did of youth homelessness.  There is some great information contained within.  We will look at building in comparisons to the national general population data in the VOYC research into our state data presentation.  Please share the VOYC data everywhere!  </w:t>
      </w:r>
    </w:p>
    <w:p w14:paraId="58D75FBA" w14:textId="77777777" w:rsidR="002F68BF" w:rsidRDefault="002F68BF" w:rsidP="00FA2EF7">
      <w:pPr>
        <w:rPr>
          <w:rFonts w:asciiTheme="majorHAnsi" w:hAnsiTheme="majorHAnsi"/>
          <w:sz w:val="24"/>
        </w:rPr>
      </w:pPr>
    </w:p>
    <w:p w14:paraId="79786DF5" w14:textId="282893A8" w:rsidR="00ED2645" w:rsidRPr="00FA2EF7" w:rsidRDefault="00687220" w:rsidP="00FA2EF7">
      <w:pPr>
        <w:rPr>
          <w:rFonts w:asciiTheme="majorHAnsi" w:hAnsiTheme="majorHAnsi"/>
          <w:b/>
          <w:sz w:val="24"/>
        </w:rPr>
      </w:pPr>
      <w:r w:rsidRPr="00FA2EF7">
        <w:rPr>
          <w:rFonts w:asciiTheme="majorHAnsi" w:hAnsiTheme="majorHAnsi"/>
          <w:b/>
          <w:sz w:val="24"/>
        </w:rPr>
        <w:lastRenderedPageBreak/>
        <w:t>Youth Engagement Workgroup report back/ discussion</w:t>
      </w:r>
    </w:p>
    <w:p w14:paraId="1EFA0466" w14:textId="4478A0BB" w:rsidR="000E3EF9" w:rsidRDefault="000E3EF9" w:rsidP="00FA2EF7">
      <w:pPr>
        <w:rPr>
          <w:rFonts w:asciiTheme="majorHAnsi" w:hAnsiTheme="majorHAnsi"/>
          <w:sz w:val="24"/>
        </w:rPr>
      </w:pPr>
      <w:r>
        <w:rPr>
          <w:rFonts w:asciiTheme="majorHAnsi" w:hAnsiTheme="majorHAnsi"/>
          <w:sz w:val="24"/>
        </w:rPr>
        <w:t xml:space="preserve">We’ve held two focus groups </w:t>
      </w:r>
      <w:r w:rsidR="002F68BF">
        <w:rPr>
          <w:rFonts w:asciiTheme="majorHAnsi" w:hAnsiTheme="majorHAnsi"/>
          <w:sz w:val="24"/>
        </w:rPr>
        <w:t xml:space="preserve">in Brattleboro and St. </w:t>
      </w:r>
      <w:proofErr w:type="spellStart"/>
      <w:r w:rsidR="002F68BF">
        <w:rPr>
          <w:rFonts w:asciiTheme="majorHAnsi" w:hAnsiTheme="majorHAnsi"/>
          <w:sz w:val="24"/>
        </w:rPr>
        <w:t>Johnsbury</w:t>
      </w:r>
      <w:proofErr w:type="spellEnd"/>
      <w:r w:rsidR="002F68BF">
        <w:rPr>
          <w:rFonts w:asciiTheme="majorHAnsi" w:hAnsiTheme="majorHAnsi"/>
          <w:sz w:val="24"/>
        </w:rPr>
        <w:t xml:space="preserve"> </w:t>
      </w:r>
      <w:r>
        <w:rPr>
          <w:rFonts w:asciiTheme="majorHAnsi" w:hAnsiTheme="majorHAnsi"/>
          <w:sz w:val="24"/>
        </w:rPr>
        <w:t>and are holding two more</w:t>
      </w:r>
      <w:r w:rsidR="002F68BF">
        <w:rPr>
          <w:rFonts w:asciiTheme="majorHAnsi" w:hAnsiTheme="majorHAnsi"/>
          <w:sz w:val="24"/>
        </w:rPr>
        <w:t xml:space="preserve"> in WRJ and Burlington</w:t>
      </w:r>
      <w:r>
        <w:rPr>
          <w:rFonts w:asciiTheme="majorHAnsi" w:hAnsiTheme="majorHAnsi"/>
          <w:sz w:val="24"/>
        </w:rPr>
        <w:t xml:space="preserve">.  </w:t>
      </w:r>
      <w:r w:rsidR="002F68BF">
        <w:rPr>
          <w:rFonts w:asciiTheme="majorHAnsi" w:hAnsiTheme="majorHAnsi"/>
          <w:sz w:val="24"/>
        </w:rPr>
        <w:t>Themes coming up are</w:t>
      </w:r>
      <w:r w:rsidR="00FA2EF7">
        <w:rPr>
          <w:rFonts w:asciiTheme="majorHAnsi" w:hAnsiTheme="majorHAnsi"/>
          <w:sz w:val="24"/>
        </w:rPr>
        <w:t xml:space="preserve"> about relationships wi</w:t>
      </w:r>
      <w:r w:rsidR="002F68BF">
        <w:rPr>
          <w:rFonts w:asciiTheme="majorHAnsi" w:hAnsiTheme="majorHAnsi"/>
          <w:sz w:val="24"/>
        </w:rPr>
        <w:t>th law enforcement being hard, s</w:t>
      </w:r>
      <w:r w:rsidR="00FA2EF7">
        <w:rPr>
          <w:rFonts w:asciiTheme="majorHAnsi" w:hAnsiTheme="majorHAnsi"/>
          <w:sz w:val="24"/>
        </w:rPr>
        <w:t>taff turn- over is difficult</w:t>
      </w:r>
      <w:r w:rsidR="002F68BF">
        <w:rPr>
          <w:rFonts w:asciiTheme="majorHAnsi" w:hAnsiTheme="majorHAnsi"/>
          <w:sz w:val="24"/>
        </w:rPr>
        <w:t>, transportation issues are challenging</w:t>
      </w:r>
      <w:r w:rsidR="00FA2EF7">
        <w:rPr>
          <w:rFonts w:asciiTheme="majorHAnsi" w:hAnsiTheme="majorHAnsi"/>
          <w:sz w:val="24"/>
        </w:rPr>
        <w:t xml:space="preserve">.  We continue to seek information about who and how they reach out. Youth facilitation has been going well. We have </w:t>
      </w:r>
      <w:r w:rsidR="002F68BF">
        <w:rPr>
          <w:rFonts w:asciiTheme="majorHAnsi" w:hAnsiTheme="majorHAnsi"/>
          <w:sz w:val="24"/>
        </w:rPr>
        <w:t>had</w:t>
      </w:r>
      <w:r w:rsidR="00FA2EF7">
        <w:rPr>
          <w:rFonts w:asciiTheme="majorHAnsi" w:hAnsiTheme="majorHAnsi"/>
          <w:sz w:val="24"/>
        </w:rPr>
        <w:t xml:space="preserve"> about 20 youth in groups so far, expecting another 20 between the next two. </w:t>
      </w:r>
    </w:p>
    <w:p w14:paraId="7B0270BE" w14:textId="77777777" w:rsidR="009F54D7" w:rsidRDefault="009F54D7" w:rsidP="00FA2EF7">
      <w:pPr>
        <w:rPr>
          <w:rFonts w:asciiTheme="majorHAnsi" w:hAnsiTheme="majorHAnsi"/>
          <w:sz w:val="24"/>
        </w:rPr>
      </w:pPr>
    </w:p>
    <w:p w14:paraId="27AC2AF3" w14:textId="62BB0DEF" w:rsidR="009F54D7" w:rsidRDefault="009F54D7" w:rsidP="00FA2EF7">
      <w:pPr>
        <w:rPr>
          <w:rFonts w:asciiTheme="majorHAnsi" w:hAnsiTheme="majorHAnsi"/>
          <w:sz w:val="24"/>
        </w:rPr>
      </w:pPr>
      <w:r>
        <w:rPr>
          <w:rFonts w:asciiTheme="majorHAnsi" w:hAnsiTheme="majorHAnsi"/>
          <w:sz w:val="24"/>
        </w:rPr>
        <w:t xml:space="preserve">Will send out </w:t>
      </w:r>
      <w:r w:rsidR="002F68BF">
        <w:rPr>
          <w:rFonts w:asciiTheme="majorHAnsi" w:hAnsiTheme="majorHAnsi"/>
          <w:sz w:val="24"/>
        </w:rPr>
        <w:t xml:space="preserve">updated youth </w:t>
      </w:r>
      <w:r>
        <w:rPr>
          <w:rFonts w:asciiTheme="majorHAnsi" w:hAnsiTheme="majorHAnsi"/>
          <w:sz w:val="24"/>
        </w:rPr>
        <w:t xml:space="preserve">survey after meeting.  Please provide feedback by deadline (in email you will get) and if you are working with youth, please pilot with them.   We will plan on releasing the survey by January 4. </w:t>
      </w:r>
    </w:p>
    <w:p w14:paraId="12859A7C" w14:textId="77777777" w:rsidR="00637882" w:rsidRDefault="00637882" w:rsidP="00FA2EF7">
      <w:pPr>
        <w:rPr>
          <w:rFonts w:asciiTheme="majorHAnsi" w:hAnsiTheme="majorHAnsi"/>
          <w:sz w:val="24"/>
        </w:rPr>
      </w:pPr>
    </w:p>
    <w:p w14:paraId="2C1705DD" w14:textId="30651011" w:rsidR="0082034E" w:rsidRDefault="00687220" w:rsidP="00FA2EF7">
      <w:pPr>
        <w:rPr>
          <w:rFonts w:asciiTheme="majorHAnsi" w:hAnsiTheme="majorHAnsi"/>
          <w:b/>
          <w:sz w:val="24"/>
        </w:rPr>
      </w:pPr>
      <w:r w:rsidRPr="009F54D7">
        <w:rPr>
          <w:rFonts w:asciiTheme="majorHAnsi" w:hAnsiTheme="majorHAnsi"/>
          <w:b/>
          <w:sz w:val="24"/>
        </w:rPr>
        <w:t>Stakeholders Workgroup report back/ discussion</w:t>
      </w:r>
      <w:r w:rsidR="0082034E" w:rsidRPr="009F54D7">
        <w:rPr>
          <w:rFonts w:asciiTheme="majorHAnsi" w:hAnsiTheme="majorHAnsi"/>
          <w:b/>
          <w:sz w:val="24"/>
        </w:rPr>
        <w:t xml:space="preserve"> </w:t>
      </w:r>
    </w:p>
    <w:p w14:paraId="3EC72EEE" w14:textId="7E616883" w:rsidR="003A5CB7" w:rsidRDefault="003A5CB7" w:rsidP="00FA2EF7">
      <w:pPr>
        <w:rPr>
          <w:rFonts w:asciiTheme="majorHAnsi" w:hAnsiTheme="majorHAnsi"/>
          <w:sz w:val="24"/>
        </w:rPr>
      </w:pPr>
      <w:r>
        <w:rPr>
          <w:rFonts w:asciiTheme="majorHAnsi" w:hAnsiTheme="majorHAnsi"/>
          <w:sz w:val="24"/>
        </w:rPr>
        <w:t xml:space="preserve">We reviewed initial compilation of results presented by Judy. </w:t>
      </w:r>
      <w:r w:rsidR="009F54D7">
        <w:rPr>
          <w:rFonts w:asciiTheme="majorHAnsi" w:hAnsiTheme="majorHAnsi"/>
          <w:sz w:val="24"/>
        </w:rPr>
        <w:t xml:space="preserve">Looked at </w:t>
      </w:r>
      <w:r>
        <w:rPr>
          <w:rFonts w:asciiTheme="majorHAnsi" w:hAnsiTheme="majorHAnsi"/>
          <w:sz w:val="24"/>
        </w:rPr>
        <w:t xml:space="preserve">who completed the survey and who didn’t, law enforcement was 0.  Ideas to reach out to them: </w:t>
      </w:r>
    </w:p>
    <w:p w14:paraId="02CEBF3B" w14:textId="2507FED0" w:rsidR="009F54D7" w:rsidRDefault="003A5CB7" w:rsidP="003A5CB7">
      <w:pPr>
        <w:ind w:left="720"/>
        <w:rPr>
          <w:rFonts w:asciiTheme="majorHAnsi" w:hAnsiTheme="majorHAnsi"/>
          <w:sz w:val="24"/>
        </w:rPr>
      </w:pPr>
      <w:r>
        <w:rPr>
          <w:rFonts w:asciiTheme="majorHAnsi" w:hAnsiTheme="majorHAnsi"/>
          <w:sz w:val="24"/>
        </w:rPr>
        <w:t xml:space="preserve">Jen </w:t>
      </w:r>
      <w:proofErr w:type="spellStart"/>
      <w:r>
        <w:rPr>
          <w:rFonts w:asciiTheme="majorHAnsi" w:hAnsiTheme="majorHAnsi"/>
          <w:sz w:val="24"/>
        </w:rPr>
        <w:t>Firpo</w:t>
      </w:r>
      <w:proofErr w:type="spellEnd"/>
      <w:r>
        <w:rPr>
          <w:rFonts w:asciiTheme="majorHAnsi" w:hAnsiTheme="majorHAnsi"/>
          <w:sz w:val="24"/>
        </w:rPr>
        <w:t xml:space="preserve"> at the Training academy. </w:t>
      </w:r>
    </w:p>
    <w:p w14:paraId="7AED2B4D" w14:textId="77A32367" w:rsidR="009F54D7" w:rsidRDefault="009F54D7" w:rsidP="003A5CB7">
      <w:pPr>
        <w:ind w:left="720"/>
        <w:rPr>
          <w:rFonts w:asciiTheme="majorHAnsi" w:hAnsiTheme="majorHAnsi"/>
          <w:sz w:val="24"/>
        </w:rPr>
      </w:pPr>
      <w:r>
        <w:rPr>
          <w:rFonts w:asciiTheme="majorHAnsi" w:hAnsiTheme="majorHAnsi"/>
          <w:sz w:val="24"/>
        </w:rPr>
        <w:t xml:space="preserve">Lacey Smith in Chittenden BPD. </w:t>
      </w:r>
    </w:p>
    <w:p w14:paraId="574D9D4B" w14:textId="02027E72" w:rsidR="003A5CB7" w:rsidRDefault="003A5CB7" w:rsidP="003A5CB7">
      <w:pPr>
        <w:ind w:left="720"/>
        <w:rPr>
          <w:rFonts w:asciiTheme="majorHAnsi" w:hAnsiTheme="majorHAnsi"/>
          <w:sz w:val="24"/>
        </w:rPr>
      </w:pPr>
      <w:r>
        <w:rPr>
          <w:rFonts w:asciiTheme="majorHAnsi" w:hAnsiTheme="majorHAnsi"/>
          <w:sz w:val="24"/>
        </w:rPr>
        <w:t xml:space="preserve">Also the police social worker liaisons- </w:t>
      </w:r>
    </w:p>
    <w:p w14:paraId="57981FA2" w14:textId="34B980CE" w:rsidR="003A5CB7" w:rsidRPr="009F54D7" w:rsidRDefault="003A5CB7" w:rsidP="003A5CB7">
      <w:pPr>
        <w:ind w:left="720"/>
        <w:rPr>
          <w:rFonts w:asciiTheme="majorHAnsi" w:hAnsiTheme="majorHAnsi"/>
          <w:sz w:val="24"/>
        </w:rPr>
      </w:pPr>
      <w:r>
        <w:rPr>
          <w:rFonts w:asciiTheme="majorHAnsi" w:hAnsiTheme="majorHAnsi"/>
          <w:sz w:val="24"/>
        </w:rPr>
        <w:t xml:space="preserve">School resource officers. </w:t>
      </w:r>
    </w:p>
    <w:p w14:paraId="2FEDF847" w14:textId="77777777" w:rsidR="009F54D7" w:rsidRDefault="009F54D7" w:rsidP="00FA2EF7">
      <w:pPr>
        <w:rPr>
          <w:rFonts w:asciiTheme="majorHAnsi" w:hAnsiTheme="majorHAnsi"/>
          <w:b/>
          <w:sz w:val="24"/>
        </w:rPr>
      </w:pPr>
    </w:p>
    <w:p w14:paraId="575A7EB4" w14:textId="5597C48B" w:rsidR="009F54D7" w:rsidRDefault="003A5CB7" w:rsidP="00FA2EF7">
      <w:pPr>
        <w:rPr>
          <w:rFonts w:asciiTheme="majorHAnsi" w:hAnsiTheme="majorHAnsi"/>
          <w:sz w:val="24"/>
        </w:rPr>
      </w:pPr>
      <w:r w:rsidRPr="003A5CB7">
        <w:rPr>
          <w:rFonts w:asciiTheme="majorHAnsi" w:hAnsiTheme="majorHAnsi"/>
          <w:sz w:val="24"/>
        </w:rPr>
        <w:t xml:space="preserve">Also low representation from Essex, Lamoille, Rutland and Orleans counties. </w:t>
      </w:r>
      <w:r>
        <w:rPr>
          <w:rFonts w:asciiTheme="majorHAnsi" w:hAnsiTheme="majorHAnsi"/>
          <w:sz w:val="24"/>
        </w:rPr>
        <w:t>– will resend to group and we can all send to targeted connections.  We will add a deadline. Dec. 10</w:t>
      </w:r>
      <w:r w:rsidRPr="003A5CB7">
        <w:rPr>
          <w:rFonts w:asciiTheme="majorHAnsi" w:hAnsiTheme="majorHAnsi"/>
          <w:sz w:val="24"/>
          <w:vertAlign w:val="superscript"/>
        </w:rPr>
        <w:t>th</w:t>
      </w:r>
      <w:r>
        <w:rPr>
          <w:rFonts w:asciiTheme="majorHAnsi" w:hAnsiTheme="majorHAnsi"/>
          <w:sz w:val="24"/>
        </w:rPr>
        <w:t xml:space="preserve">. </w:t>
      </w:r>
    </w:p>
    <w:p w14:paraId="5861F094" w14:textId="77777777" w:rsidR="001355AB" w:rsidRDefault="001355AB" w:rsidP="00FA2EF7">
      <w:pPr>
        <w:rPr>
          <w:rFonts w:asciiTheme="majorHAnsi" w:hAnsiTheme="majorHAnsi"/>
          <w:sz w:val="24"/>
        </w:rPr>
      </w:pPr>
    </w:p>
    <w:p w14:paraId="1EF0BB88" w14:textId="44ABFB75" w:rsidR="001355AB" w:rsidRDefault="001355AB" w:rsidP="00FA2EF7">
      <w:pPr>
        <w:rPr>
          <w:rFonts w:asciiTheme="majorHAnsi" w:hAnsiTheme="majorHAnsi"/>
          <w:sz w:val="24"/>
        </w:rPr>
      </w:pPr>
      <w:r>
        <w:rPr>
          <w:rFonts w:asciiTheme="majorHAnsi" w:hAnsiTheme="majorHAnsi"/>
          <w:sz w:val="24"/>
        </w:rPr>
        <w:t xml:space="preserve">We’ve had interviews with YDP, BARJ, JJ, </w:t>
      </w:r>
      <w:proofErr w:type="spellStart"/>
      <w:proofErr w:type="gramStart"/>
      <w:r>
        <w:rPr>
          <w:rFonts w:asciiTheme="majorHAnsi" w:hAnsiTheme="majorHAnsi"/>
          <w:sz w:val="24"/>
        </w:rPr>
        <w:t>Vt</w:t>
      </w:r>
      <w:proofErr w:type="spellEnd"/>
      <w:proofErr w:type="gramEnd"/>
      <w:r>
        <w:rPr>
          <w:rFonts w:asciiTheme="majorHAnsi" w:hAnsiTheme="majorHAnsi"/>
          <w:sz w:val="24"/>
        </w:rPr>
        <w:t xml:space="preserve"> Care Partners.  Upcoming with DCF, and CAP agencies.  Still need to reach out to Outright and Landlord liaisons. George has some connections to liaisons. </w:t>
      </w:r>
    </w:p>
    <w:p w14:paraId="3A5BFA76" w14:textId="77777777" w:rsidR="003A5CB7" w:rsidRPr="003A5CB7" w:rsidRDefault="003A5CB7" w:rsidP="00FA2EF7">
      <w:pPr>
        <w:rPr>
          <w:rFonts w:asciiTheme="majorHAnsi" w:hAnsiTheme="majorHAnsi"/>
          <w:sz w:val="24"/>
        </w:rPr>
      </w:pPr>
    </w:p>
    <w:p w14:paraId="196AFA81" w14:textId="43A8F6C3" w:rsidR="00687220" w:rsidRDefault="00717FEA" w:rsidP="001355AB">
      <w:pPr>
        <w:rPr>
          <w:rFonts w:asciiTheme="majorHAnsi" w:hAnsiTheme="majorHAnsi"/>
          <w:sz w:val="24"/>
        </w:rPr>
      </w:pPr>
      <w:r w:rsidRPr="001355AB">
        <w:rPr>
          <w:rFonts w:asciiTheme="majorHAnsi" w:hAnsiTheme="majorHAnsi"/>
          <w:sz w:val="24"/>
        </w:rPr>
        <w:t>DCF leadership meeting</w:t>
      </w:r>
      <w:r w:rsidR="0025420C">
        <w:rPr>
          <w:rFonts w:asciiTheme="majorHAnsi" w:hAnsiTheme="majorHAnsi"/>
          <w:sz w:val="24"/>
        </w:rPr>
        <w:t xml:space="preserve"> tomorrow</w:t>
      </w:r>
      <w:r w:rsidR="001355AB">
        <w:rPr>
          <w:rFonts w:asciiTheme="majorHAnsi" w:hAnsiTheme="majorHAnsi"/>
          <w:sz w:val="24"/>
        </w:rPr>
        <w:t xml:space="preserve"> with Commissioner and Division Deputies.  </w:t>
      </w:r>
      <w:r w:rsidR="0025420C">
        <w:rPr>
          <w:rFonts w:asciiTheme="majorHAnsi" w:hAnsiTheme="majorHAnsi"/>
          <w:sz w:val="24"/>
        </w:rPr>
        <w:t>We reviewed some draft questions and the group brainstormed additions:</w:t>
      </w:r>
    </w:p>
    <w:p w14:paraId="7DFEF922" w14:textId="164D4A0B" w:rsidR="001355AB" w:rsidRDefault="001355AB" w:rsidP="001355AB">
      <w:pPr>
        <w:pStyle w:val="ListParagraph"/>
        <w:numPr>
          <w:ilvl w:val="0"/>
          <w:numId w:val="7"/>
        </w:numPr>
        <w:rPr>
          <w:rFonts w:asciiTheme="majorHAnsi" w:hAnsiTheme="majorHAnsi"/>
          <w:sz w:val="24"/>
        </w:rPr>
      </w:pPr>
      <w:r>
        <w:rPr>
          <w:rFonts w:asciiTheme="majorHAnsi" w:hAnsiTheme="majorHAnsi"/>
          <w:sz w:val="24"/>
        </w:rPr>
        <w:t>Barriers systems responses inadvertently create that could be mitigated?</w:t>
      </w:r>
    </w:p>
    <w:p w14:paraId="562CCEAA" w14:textId="08E3DCFF" w:rsidR="001355AB" w:rsidRDefault="001355AB" w:rsidP="001355AB">
      <w:pPr>
        <w:pStyle w:val="ListParagraph"/>
        <w:numPr>
          <w:ilvl w:val="0"/>
          <w:numId w:val="7"/>
        </w:numPr>
        <w:rPr>
          <w:rFonts w:asciiTheme="majorHAnsi" w:hAnsiTheme="majorHAnsi"/>
          <w:sz w:val="24"/>
        </w:rPr>
      </w:pPr>
      <w:r>
        <w:rPr>
          <w:rFonts w:asciiTheme="majorHAnsi" w:hAnsiTheme="majorHAnsi"/>
          <w:sz w:val="24"/>
        </w:rPr>
        <w:t xml:space="preserve">How youth exiting foster care is tracked, counted, and addressed? </w:t>
      </w:r>
      <w:proofErr w:type="gramStart"/>
      <w:r>
        <w:rPr>
          <w:rFonts w:asciiTheme="majorHAnsi" w:hAnsiTheme="majorHAnsi"/>
          <w:sz w:val="24"/>
        </w:rPr>
        <w:t>what</w:t>
      </w:r>
      <w:proofErr w:type="gramEnd"/>
      <w:r>
        <w:rPr>
          <w:rFonts w:asciiTheme="majorHAnsi" w:hAnsiTheme="majorHAnsi"/>
          <w:sz w:val="24"/>
        </w:rPr>
        <w:t xml:space="preserve"> about other youth outside of foster system.  JJ, BARJ, etc. </w:t>
      </w:r>
    </w:p>
    <w:p w14:paraId="28A1D152" w14:textId="15D62300" w:rsidR="001355AB" w:rsidRDefault="001355AB" w:rsidP="001355AB">
      <w:pPr>
        <w:pStyle w:val="ListParagraph"/>
        <w:numPr>
          <w:ilvl w:val="1"/>
          <w:numId w:val="7"/>
        </w:numPr>
        <w:rPr>
          <w:rFonts w:asciiTheme="majorHAnsi" w:hAnsiTheme="majorHAnsi"/>
          <w:sz w:val="24"/>
        </w:rPr>
      </w:pPr>
      <w:r>
        <w:rPr>
          <w:rFonts w:asciiTheme="majorHAnsi" w:hAnsiTheme="majorHAnsi"/>
          <w:sz w:val="24"/>
        </w:rPr>
        <w:t xml:space="preserve">How does DCF use data to </w:t>
      </w:r>
      <w:r w:rsidR="00CA1E76">
        <w:rPr>
          <w:rFonts w:asciiTheme="majorHAnsi" w:hAnsiTheme="majorHAnsi"/>
          <w:sz w:val="24"/>
        </w:rPr>
        <w:t>inform priorities and program development</w:t>
      </w:r>
    </w:p>
    <w:p w14:paraId="750E6559" w14:textId="7BBD0218" w:rsidR="00CA1E76" w:rsidRDefault="00CA1E76" w:rsidP="001355AB">
      <w:pPr>
        <w:pStyle w:val="ListParagraph"/>
        <w:numPr>
          <w:ilvl w:val="1"/>
          <w:numId w:val="7"/>
        </w:numPr>
        <w:rPr>
          <w:rFonts w:asciiTheme="majorHAnsi" w:hAnsiTheme="majorHAnsi"/>
          <w:sz w:val="24"/>
        </w:rPr>
      </w:pPr>
      <w:r>
        <w:rPr>
          <w:rFonts w:asciiTheme="majorHAnsi" w:hAnsiTheme="majorHAnsi"/>
          <w:sz w:val="24"/>
        </w:rPr>
        <w:t>Use of internal vs. external data</w:t>
      </w:r>
    </w:p>
    <w:p w14:paraId="13A4C2EA" w14:textId="68B03AA9" w:rsidR="001355AB" w:rsidRDefault="001355AB" w:rsidP="001355AB">
      <w:pPr>
        <w:pStyle w:val="ListParagraph"/>
        <w:numPr>
          <w:ilvl w:val="0"/>
          <w:numId w:val="7"/>
        </w:numPr>
        <w:rPr>
          <w:rFonts w:asciiTheme="majorHAnsi" w:hAnsiTheme="majorHAnsi"/>
          <w:sz w:val="24"/>
        </w:rPr>
      </w:pPr>
      <w:r>
        <w:rPr>
          <w:rFonts w:asciiTheme="majorHAnsi" w:hAnsiTheme="majorHAnsi"/>
          <w:sz w:val="24"/>
        </w:rPr>
        <w:t xml:space="preserve">What does collaboration around these issues look like with other AHS departments? </w:t>
      </w:r>
    </w:p>
    <w:p w14:paraId="530971E5" w14:textId="488BAB7A" w:rsidR="00CA1E76" w:rsidRDefault="00CA1E76" w:rsidP="001355AB">
      <w:pPr>
        <w:pStyle w:val="ListParagraph"/>
        <w:numPr>
          <w:ilvl w:val="0"/>
          <w:numId w:val="7"/>
        </w:numPr>
        <w:rPr>
          <w:rFonts w:asciiTheme="majorHAnsi" w:hAnsiTheme="majorHAnsi"/>
          <w:sz w:val="24"/>
        </w:rPr>
      </w:pPr>
      <w:r>
        <w:rPr>
          <w:rFonts w:asciiTheme="majorHAnsi" w:hAnsiTheme="majorHAnsi"/>
          <w:sz w:val="24"/>
        </w:rPr>
        <w:t>Building on ideal housing solutions- of existing solutions, how is best fit being determined?  Are we putting people in the right place or just where there is a bed?</w:t>
      </w:r>
    </w:p>
    <w:p w14:paraId="6B9EDCDB" w14:textId="0C77F56D" w:rsidR="00CA1E76" w:rsidRDefault="00CA1E76" w:rsidP="001355AB">
      <w:pPr>
        <w:pStyle w:val="ListParagraph"/>
        <w:numPr>
          <w:ilvl w:val="0"/>
          <w:numId w:val="7"/>
        </w:numPr>
        <w:rPr>
          <w:rFonts w:asciiTheme="majorHAnsi" w:hAnsiTheme="majorHAnsi"/>
          <w:sz w:val="24"/>
        </w:rPr>
      </w:pPr>
      <w:r>
        <w:rPr>
          <w:rFonts w:asciiTheme="majorHAnsi" w:hAnsiTheme="majorHAnsi"/>
          <w:sz w:val="24"/>
        </w:rPr>
        <w:t>How can DCF support outcomes that reduce the impacts of the risk factors identified in VOYC?</w:t>
      </w:r>
    </w:p>
    <w:p w14:paraId="3E951D82" w14:textId="66816120" w:rsidR="00CA1E76" w:rsidRDefault="00CA1E76" w:rsidP="001355AB">
      <w:pPr>
        <w:pStyle w:val="ListParagraph"/>
        <w:numPr>
          <w:ilvl w:val="0"/>
          <w:numId w:val="7"/>
        </w:numPr>
        <w:rPr>
          <w:rFonts w:asciiTheme="majorHAnsi" w:hAnsiTheme="majorHAnsi"/>
          <w:sz w:val="24"/>
        </w:rPr>
      </w:pPr>
      <w:r>
        <w:rPr>
          <w:rFonts w:asciiTheme="majorHAnsi" w:hAnsiTheme="majorHAnsi"/>
          <w:sz w:val="24"/>
        </w:rPr>
        <w:t xml:space="preserve">Where are risk assessments for homelessness happening? </w:t>
      </w:r>
    </w:p>
    <w:p w14:paraId="710F002E" w14:textId="6F08EC68" w:rsidR="00CA1E76" w:rsidRDefault="00CA1E76" w:rsidP="001355AB">
      <w:pPr>
        <w:pStyle w:val="ListParagraph"/>
        <w:numPr>
          <w:ilvl w:val="0"/>
          <w:numId w:val="7"/>
        </w:numPr>
        <w:rPr>
          <w:rFonts w:asciiTheme="majorHAnsi" w:hAnsiTheme="majorHAnsi"/>
          <w:sz w:val="24"/>
        </w:rPr>
      </w:pPr>
      <w:r>
        <w:rPr>
          <w:rFonts w:asciiTheme="majorHAnsi" w:hAnsiTheme="majorHAnsi"/>
          <w:sz w:val="24"/>
        </w:rPr>
        <w:lastRenderedPageBreak/>
        <w:t>What are unique challenges in Vermont- integrated system?</w:t>
      </w:r>
    </w:p>
    <w:p w14:paraId="6786DDA5" w14:textId="0026F44A" w:rsidR="00CA1E76" w:rsidRDefault="00CA1E76" w:rsidP="001355AB">
      <w:pPr>
        <w:pStyle w:val="ListParagraph"/>
        <w:numPr>
          <w:ilvl w:val="0"/>
          <w:numId w:val="7"/>
        </w:numPr>
        <w:rPr>
          <w:rFonts w:asciiTheme="majorHAnsi" w:hAnsiTheme="majorHAnsi"/>
          <w:sz w:val="24"/>
        </w:rPr>
      </w:pPr>
      <w:r>
        <w:rPr>
          <w:rFonts w:asciiTheme="majorHAnsi" w:hAnsiTheme="majorHAnsi"/>
          <w:sz w:val="24"/>
        </w:rPr>
        <w:t>How do you partner with other departments</w:t>
      </w:r>
    </w:p>
    <w:p w14:paraId="41F563B5" w14:textId="5DA99E2B" w:rsidR="001355AB" w:rsidRPr="0025420C" w:rsidRDefault="00CA1E76" w:rsidP="001355AB">
      <w:pPr>
        <w:pStyle w:val="ListParagraph"/>
        <w:numPr>
          <w:ilvl w:val="0"/>
          <w:numId w:val="7"/>
        </w:numPr>
        <w:rPr>
          <w:rFonts w:asciiTheme="majorHAnsi" w:hAnsiTheme="majorHAnsi"/>
          <w:sz w:val="24"/>
        </w:rPr>
      </w:pPr>
      <w:r>
        <w:rPr>
          <w:rFonts w:asciiTheme="majorHAnsi" w:hAnsiTheme="majorHAnsi"/>
          <w:sz w:val="24"/>
        </w:rPr>
        <w:t>In policies and practices, if doing risk factors assessment, how are you then referring/ partnering around what is discovered- str</w:t>
      </w:r>
      <w:r w:rsidR="0025420C">
        <w:rPr>
          <w:rFonts w:asciiTheme="majorHAnsi" w:hAnsiTheme="majorHAnsi"/>
          <w:sz w:val="24"/>
        </w:rPr>
        <w:t>eamlining tools- who has access</w:t>
      </w:r>
      <w:r>
        <w:rPr>
          <w:rFonts w:asciiTheme="majorHAnsi" w:hAnsiTheme="majorHAnsi"/>
          <w:sz w:val="24"/>
        </w:rPr>
        <w:t xml:space="preserve">? </w:t>
      </w:r>
    </w:p>
    <w:p w14:paraId="6298174B" w14:textId="77777777" w:rsidR="001355AB" w:rsidRDefault="001355AB" w:rsidP="001355AB">
      <w:pPr>
        <w:rPr>
          <w:rFonts w:asciiTheme="majorHAnsi" w:hAnsiTheme="majorHAnsi"/>
          <w:sz w:val="24"/>
        </w:rPr>
      </w:pPr>
    </w:p>
    <w:p w14:paraId="01F82B84" w14:textId="7471C966" w:rsidR="0074525E" w:rsidRPr="0025420C" w:rsidRDefault="0025420C" w:rsidP="001355AB">
      <w:pPr>
        <w:rPr>
          <w:rFonts w:asciiTheme="majorHAnsi" w:hAnsiTheme="majorHAnsi"/>
          <w:b/>
          <w:sz w:val="24"/>
        </w:rPr>
      </w:pPr>
      <w:r w:rsidRPr="0025420C">
        <w:rPr>
          <w:rFonts w:asciiTheme="majorHAnsi" w:hAnsiTheme="majorHAnsi"/>
          <w:b/>
          <w:sz w:val="24"/>
        </w:rPr>
        <w:t xml:space="preserve">Youth Homelessness Demonstration Project Funding: </w:t>
      </w:r>
    </w:p>
    <w:p w14:paraId="4476FD09" w14:textId="0416E35C" w:rsidR="0074525E" w:rsidRDefault="0074525E" w:rsidP="001355AB">
      <w:pPr>
        <w:rPr>
          <w:rFonts w:asciiTheme="majorHAnsi" w:hAnsiTheme="majorHAnsi"/>
          <w:sz w:val="24"/>
        </w:rPr>
      </w:pPr>
      <w:r>
        <w:rPr>
          <w:rFonts w:asciiTheme="majorHAnsi" w:hAnsiTheme="majorHAnsi"/>
          <w:sz w:val="24"/>
        </w:rPr>
        <w:t xml:space="preserve">We are applying!  We expect the application to be released </w:t>
      </w:r>
      <w:r w:rsidR="0025420C">
        <w:rPr>
          <w:rFonts w:asciiTheme="majorHAnsi" w:hAnsiTheme="majorHAnsi"/>
          <w:sz w:val="24"/>
        </w:rPr>
        <w:t>next month</w:t>
      </w:r>
      <w:r>
        <w:rPr>
          <w:rFonts w:asciiTheme="majorHAnsi" w:hAnsiTheme="majorHAnsi"/>
          <w:sz w:val="24"/>
        </w:rPr>
        <w:t xml:space="preserve"> or early next </w:t>
      </w:r>
      <w:r w:rsidR="0025420C">
        <w:rPr>
          <w:rFonts w:asciiTheme="majorHAnsi" w:hAnsiTheme="majorHAnsi"/>
          <w:sz w:val="24"/>
        </w:rPr>
        <w:t>2018.</w:t>
      </w:r>
      <w:r>
        <w:rPr>
          <w:rFonts w:asciiTheme="majorHAnsi" w:hAnsiTheme="majorHAnsi"/>
          <w:sz w:val="24"/>
        </w:rPr>
        <w:t xml:space="preserve"> </w:t>
      </w:r>
      <w:r w:rsidR="00B53B84">
        <w:rPr>
          <w:rFonts w:asciiTheme="majorHAnsi" w:hAnsiTheme="majorHAnsi"/>
          <w:sz w:val="24"/>
        </w:rPr>
        <w:t xml:space="preserve">We have done a great job building our capacity </w:t>
      </w:r>
      <w:r w:rsidR="0025420C">
        <w:rPr>
          <w:rFonts w:asciiTheme="majorHAnsi" w:hAnsiTheme="majorHAnsi"/>
          <w:sz w:val="24"/>
        </w:rPr>
        <w:t>for</w:t>
      </w:r>
      <w:r w:rsidR="00B53B84">
        <w:rPr>
          <w:rFonts w:asciiTheme="majorHAnsi" w:hAnsiTheme="majorHAnsi"/>
          <w:sz w:val="24"/>
        </w:rPr>
        <w:t xml:space="preserve"> RHY work.  Yay!  We feel well positioned for this </w:t>
      </w:r>
      <w:r w:rsidR="0025420C">
        <w:rPr>
          <w:rFonts w:asciiTheme="majorHAnsi" w:hAnsiTheme="majorHAnsi"/>
          <w:sz w:val="24"/>
        </w:rPr>
        <w:t xml:space="preserve">opportunity </w:t>
      </w:r>
      <w:r w:rsidR="00B53B84">
        <w:rPr>
          <w:rFonts w:asciiTheme="majorHAnsi" w:hAnsiTheme="majorHAnsi"/>
          <w:sz w:val="24"/>
        </w:rPr>
        <w:t xml:space="preserve">and it will be a collaborative effort between VCRHYP, VSHA, DCF and other partners.  VSHA as the collaborative applicant will be the lead agency. </w:t>
      </w:r>
    </w:p>
    <w:p w14:paraId="09B8A059" w14:textId="77777777" w:rsidR="00B53B84" w:rsidRDefault="00B53B84" w:rsidP="001355AB">
      <w:pPr>
        <w:rPr>
          <w:rFonts w:asciiTheme="majorHAnsi" w:hAnsiTheme="majorHAnsi"/>
          <w:sz w:val="24"/>
        </w:rPr>
      </w:pPr>
    </w:p>
    <w:p w14:paraId="0AEC2923" w14:textId="6EB90378" w:rsidR="00B53B84" w:rsidRPr="001355AB" w:rsidRDefault="00B53B84" w:rsidP="001355AB">
      <w:pPr>
        <w:rPr>
          <w:rFonts w:asciiTheme="majorHAnsi" w:hAnsiTheme="majorHAnsi"/>
          <w:sz w:val="24"/>
        </w:rPr>
      </w:pPr>
      <w:r>
        <w:rPr>
          <w:rFonts w:asciiTheme="majorHAnsi" w:hAnsiTheme="majorHAnsi"/>
          <w:sz w:val="24"/>
        </w:rPr>
        <w:t xml:space="preserve">Committee </w:t>
      </w:r>
      <w:r w:rsidR="0025420C">
        <w:rPr>
          <w:rFonts w:asciiTheme="majorHAnsi" w:hAnsiTheme="majorHAnsi"/>
          <w:sz w:val="24"/>
        </w:rPr>
        <w:t>will schedule a conversation with Spectrum around the Rapid R</w:t>
      </w:r>
      <w:r>
        <w:rPr>
          <w:rFonts w:asciiTheme="majorHAnsi" w:hAnsiTheme="majorHAnsi"/>
          <w:sz w:val="24"/>
        </w:rPr>
        <w:t>ehousing grant to</w:t>
      </w:r>
      <w:r w:rsidR="0025420C">
        <w:rPr>
          <w:rFonts w:asciiTheme="majorHAnsi" w:hAnsiTheme="majorHAnsi"/>
          <w:sz w:val="24"/>
        </w:rPr>
        <w:t xml:space="preserve"> see what lessons were learned from that process with HUD. </w:t>
      </w:r>
    </w:p>
    <w:p w14:paraId="5BDF9767" w14:textId="77777777" w:rsidR="005905DF" w:rsidRDefault="005905DF" w:rsidP="00FA2EF7">
      <w:pPr>
        <w:rPr>
          <w:rFonts w:asciiTheme="majorHAnsi" w:hAnsiTheme="majorHAnsi"/>
          <w:sz w:val="24"/>
        </w:rPr>
      </w:pPr>
    </w:p>
    <w:p w14:paraId="2906B43E" w14:textId="77777777" w:rsidR="0025420C" w:rsidRDefault="0025420C" w:rsidP="00FA2EF7">
      <w:pPr>
        <w:rPr>
          <w:rFonts w:asciiTheme="majorHAnsi" w:hAnsiTheme="majorHAnsi"/>
          <w:sz w:val="24"/>
        </w:rPr>
      </w:pPr>
    </w:p>
    <w:p w14:paraId="4AC70F6D" w14:textId="24DC0DB6" w:rsidR="0025420C" w:rsidRDefault="0025420C" w:rsidP="00FA2EF7">
      <w:pPr>
        <w:rPr>
          <w:rFonts w:asciiTheme="majorHAnsi" w:hAnsiTheme="majorHAnsi"/>
          <w:b/>
          <w:sz w:val="24"/>
        </w:rPr>
      </w:pPr>
      <w:r>
        <w:rPr>
          <w:rFonts w:asciiTheme="majorHAnsi" w:hAnsiTheme="majorHAnsi"/>
          <w:b/>
          <w:sz w:val="24"/>
        </w:rPr>
        <w:t xml:space="preserve">UPCOMING MEETINGS: </w:t>
      </w:r>
    </w:p>
    <w:p w14:paraId="51A793C0" w14:textId="77777777" w:rsidR="0025420C" w:rsidRDefault="0025420C" w:rsidP="00FA2EF7">
      <w:pPr>
        <w:rPr>
          <w:rFonts w:asciiTheme="majorHAnsi" w:hAnsiTheme="majorHAnsi"/>
          <w:b/>
          <w:sz w:val="24"/>
        </w:rPr>
      </w:pPr>
    </w:p>
    <w:p w14:paraId="3DB39487" w14:textId="4179D269" w:rsidR="005D3BCF" w:rsidRDefault="005905DF" w:rsidP="00FA2EF7">
      <w:pPr>
        <w:rPr>
          <w:rFonts w:asciiTheme="majorHAnsi" w:hAnsiTheme="majorHAnsi"/>
          <w:sz w:val="24"/>
        </w:rPr>
      </w:pPr>
      <w:r>
        <w:rPr>
          <w:rFonts w:asciiTheme="majorHAnsi" w:hAnsiTheme="majorHAnsi"/>
          <w:sz w:val="24"/>
        </w:rPr>
        <w:t>January 22, 1-3</w:t>
      </w:r>
      <w:r w:rsidR="0025420C">
        <w:rPr>
          <w:rFonts w:asciiTheme="majorHAnsi" w:hAnsiTheme="majorHAnsi"/>
          <w:sz w:val="24"/>
        </w:rPr>
        <w:t>,</w:t>
      </w:r>
      <w:r>
        <w:rPr>
          <w:rFonts w:asciiTheme="majorHAnsi" w:hAnsiTheme="majorHAnsi"/>
          <w:sz w:val="24"/>
        </w:rPr>
        <w:t xml:space="preserve"> Hartford. </w:t>
      </w:r>
    </w:p>
    <w:p w14:paraId="06471475" w14:textId="4C467EA2" w:rsidR="00066D17" w:rsidRDefault="00066D17" w:rsidP="00066D17">
      <w:pPr>
        <w:pStyle w:val="ListParagraph"/>
        <w:numPr>
          <w:ilvl w:val="0"/>
          <w:numId w:val="8"/>
        </w:numPr>
        <w:rPr>
          <w:rFonts w:asciiTheme="majorHAnsi" w:hAnsiTheme="majorHAnsi"/>
          <w:sz w:val="24"/>
        </w:rPr>
      </w:pPr>
      <w:r>
        <w:rPr>
          <w:rFonts w:asciiTheme="majorHAnsi" w:hAnsiTheme="majorHAnsi"/>
          <w:sz w:val="24"/>
        </w:rPr>
        <w:t>Stakeholder feedback</w:t>
      </w:r>
    </w:p>
    <w:p w14:paraId="4E5920A7" w14:textId="0962BC92" w:rsidR="00066D17" w:rsidRDefault="00066D17" w:rsidP="00066D17">
      <w:pPr>
        <w:pStyle w:val="ListParagraph"/>
        <w:numPr>
          <w:ilvl w:val="0"/>
          <w:numId w:val="8"/>
        </w:numPr>
        <w:rPr>
          <w:rFonts w:asciiTheme="majorHAnsi" w:hAnsiTheme="majorHAnsi"/>
          <w:sz w:val="24"/>
        </w:rPr>
      </w:pPr>
      <w:r>
        <w:rPr>
          <w:rFonts w:asciiTheme="majorHAnsi" w:hAnsiTheme="majorHAnsi"/>
          <w:sz w:val="24"/>
        </w:rPr>
        <w:t xml:space="preserve">Youth focus group </w:t>
      </w:r>
    </w:p>
    <w:p w14:paraId="1F227EAF" w14:textId="73CA754E" w:rsidR="00066D17" w:rsidRDefault="00066D17" w:rsidP="00066D17">
      <w:pPr>
        <w:pStyle w:val="ListParagraph"/>
        <w:numPr>
          <w:ilvl w:val="0"/>
          <w:numId w:val="8"/>
        </w:numPr>
        <w:rPr>
          <w:rFonts w:asciiTheme="majorHAnsi" w:hAnsiTheme="majorHAnsi"/>
          <w:sz w:val="24"/>
        </w:rPr>
      </w:pPr>
      <w:r>
        <w:rPr>
          <w:rFonts w:asciiTheme="majorHAnsi" w:hAnsiTheme="majorHAnsi"/>
          <w:sz w:val="24"/>
        </w:rPr>
        <w:t>Data final package</w:t>
      </w:r>
    </w:p>
    <w:p w14:paraId="5DC05998" w14:textId="7A23DCBE" w:rsidR="00220B7D" w:rsidRDefault="00220B7D" w:rsidP="00066D17">
      <w:pPr>
        <w:pStyle w:val="ListParagraph"/>
        <w:numPr>
          <w:ilvl w:val="0"/>
          <w:numId w:val="8"/>
        </w:numPr>
        <w:rPr>
          <w:rFonts w:asciiTheme="majorHAnsi" w:hAnsiTheme="majorHAnsi"/>
          <w:sz w:val="24"/>
        </w:rPr>
      </w:pPr>
      <w:r>
        <w:rPr>
          <w:rFonts w:asciiTheme="majorHAnsi" w:hAnsiTheme="majorHAnsi"/>
          <w:sz w:val="24"/>
        </w:rPr>
        <w:t>System mapping</w:t>
      </w:r>
    </w:p>
    <w:p w14:paraId="7A67C600" w14:textId="77777777" w:rsidR="00220B7D" w:rsidRDefault="00220B7D" w:rsidP="00220B7D">
      <w:pPr>
        <w:rPr>
          <w:rFonts w:asciiTheme="majorHAnsi" w:hAnsiTheme="majorHAnsi"/>
          <w:sz w:val="24"/>
        </w:rPr>
      </w:pPr>
    </w:p>
    <w:p w14:paraId="0D70E477" w14:textId="3728B104" w:rsidR="00220B7D" w:rsidRPr="00220B7D" w:rsidRDefault="00220B7D" w:rsidP="00220B7D">
      <w:pPr>
        <w:rPr>
          <w:rFonts w:asciiTheme="majorHAnsi" w:hAnsiTheme="majorHAnsi"/>
          <w:sz w:val="24"/>
        </w:rPr>
      </w:pPr>
      <w:r>
        <w:rPr>
          <w:rFonts w:asciiTheme="majorHAnsi" w:hAnsiTheme="majorHAnsi"/>
          <w:sz w:val="24"/>
        </w:rPr>
        <w:t>March 26</w:t>
      </w:r>
      <w:r w:rsidR="0025420C">
        <w:rPr>
          <w:rFonts w:asciiTheme="majorHAnsi" w:hAnsiTheme="majorHAnsi"/>
          <w:sz w:val="24"/>
        </w:rPr>
        <w:t>,</w:t>
      </w:r>
      <w:r>
        <w:rPr>
          <w:rFonts w:asciiTheme="majorHAnsi" w:hAnsiTheme="majorHAnsi"/>
          <w:sz w:val="24"/>
        </w:rPr>
        <w:t xml:space="preserve"> 1-3</w:t>
      </w:r>
      <w:r w:rsidR="0025420C">
        <w:rPr>
          <w:rFonts w:asciiTheme="majorHAnsi" w:hAnsiTheme="majorHAnsi"/>
          <w:sz w:val="24"/>
        </w:rPr>
        <w:t xml:space="preserve">, Hartford. </w:t>
      </w:r>
    </w:p>
    <w:p w14:paraId="45382192" w14:textId="77777777" w:rsidR="00066D17" w:rsidRPr="00066D17" w:rsidRDefault="00066D17" w:rsidP="00066D17">
      <w:pPr>
        <w:rPr>
          <w:rFonts w:asciiTheme="majorHAnsi" w:hAnsiTheme="majorHAnsi"/>
          <w:sz w:val="24"/>
        </w:rPr>
      </w:pPr>
    </w:p>
    <w:p w14:paraId="7ADF6368" w14:textId="77777777" w:rsidR="00FA2EF7" w:rsidRDefault="00FA2EF7" w:rsidP="00FA2EF7">
      <w:pPr>
        <w:rPr>
          <w:rFonts w:asciiTheme="majorHAnsi" w:hAnsiTheme="majorHAnsi"/>
          <w:sz w:val="24"/>
        </w:rPr>
      </w:pPr>
    </w:p>
    <w:p w14:paraId="66F5832A" w14:textId="4CDBEAED" w:rsidR="00FA2EF7" w:rsidRDefault="00FA2EF7" w:rsidP="00FA2EF7">
      <w:pPr>
        <w:rPr>
          <w:rFonts w:asciiTheme="majorHAnsi" w:hAnsiTheme="majorHAnsi"/>
          <w:sz w:val="24"/>
        </w:rPr>
      </w:pPr>
      <w:r>
        <w:rPr>
          <w:rFonts w:asciiTheme="majorHAnsi" w:hAnsiTheme="majorHAnsi"/>
          <w:sz w:val="24"/>
        </w:rPr>
        <w:t xml:space="preserve">Note: December </w:t>
      </w:r>
      <w:r w:rsidR="005905DF">
        <w:rPr>
          <w:rFonts w:asciiTheme="majorHAnsi" w:hAnsiTheme="majorHAnsi"/>
          <w:sz w:val="24"/>
        </w:rPr>
        <w:t>VCEH</w:t>
      </w:r>
      <w:r>
        <w:rPr>
          <w:rFonts w:asciiTheme="majorHAnsi" w:hAnsiTheme="majorHAnsi"/>
          <w:sz w:val="24"/>
        </w:rPr>
        <w:t xml:space="preserve"> meeting will be focused on decriminalization of hom</w:t>
      </w:r>
      <w:r w:rsidR="0025420C">
        <w:rPr>
          <w:rFonts w:asciiTheme="majorHAnsi" w:hAnsiTheme="majorHAnsi"/>
          <w:sz w:val="24"/>
        </w:rPr>
        <w:t xml:space="preserve">elessness with law enforcement- you are invited to attend and bring youth! </w:t>
      </w:r>
      <w:r>
        <w:rPr>
          <w:rFonts w:asciiTheme="majorHAnsi" w:hAnsiTheme="majorHAnsi"/>
          <w:sz w:val="24"/>
        </w:rPr>
        <w:t xml:space="preserve">  </w:t>
      </w:r>
    </w:p>
    <w:p w14:paraId="30610E9B" w14:textId="77777777" w:rsidR="005D3BCF" w:rsidRDefault="005D3BCF" w:rsidP="00FA2EF7">
      <w:pPr>
        <w:rPr>
          <w:rFonts w:asciiTheme="majorHAnsi" w:hAnsiTheme="majorHAnsi"/>
          <w:sz w:val="24"/>
        </w:rPr>
      </w:pPr>
    </w:p>
    <w:p w14:paraId="20FF296D" w14:textId="77777777" w:rsidR="00975B2D" w:rsidRDefault="00975B2D" w:rsidP="00FA2EF7">
      <w:pPr>
        <w:rPr>
          <w:rFonts w:asciiTheme="majorHAnsi" w:hAnsiTheme="majorHAnsi"/>
          <w:sz w:val="24"/>
        </w:rPr>
      </w:pPr>
    </w:p>
    <w:p w14:paraId="3BB55B0A" w14:textId="77777777" w:rsidR="00F73D74" w:rsidRDefault="00F73D74" w:rsidP="00FA2EF7">
      <w:pPr>
        <w:rPr>
          <w:rFonts w:asciiTheme="majorHAnsi" w:hAnsiTheme="majorHAnsi"/>
          <w:sz w:val="24"/>
        </w:rPr>
      </w:pPr>
    </w:p>
    <w:p w14:paraId="3772578A" w14:textId="77777777" w:rsidR="00F73D74" w:rsidRDefault="00F73D74" w:rsidP="00FA2EF7">
      <w:pPr>
        <w:rPr>
          <w:rFonts w:asciiTheme="majorHAnsi" w:hAnsiTheme="majorHAnsi"/>
          <w:sz w:val="24"/>
        </w:rPr>
      </w:pPr>
    </w:p>
    <w:p w14:paraId="389518DB" w14:textId="77777777" w:rsidR="00F73D74" w:rsidRPr="00B253CE" w:rsidRDefault="00F73D74" w:rsidP="00FA2EF7">
      <w:pPr>
        <w:rPr>
          <w:rFonts w:asciiTheme="majorHAnsi" w:hAnsiTheme="majorHAnsi"/>
          <w:sz w:val="24"/>
        </w:rPr>
      </w:pPr>
    </w:p>
    <w:sectPr w:rsidR="00F73D74" w:rsidRPr="00B253CE" w:rsidSect="00975B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2850"/>
    <w:multiLevelType w:val="hybridMultilevel"/>
    <w:tmpl w:val="5E0A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C10A8"/>
    <w:multiLevelType w:val="hybridMultilevel"/>
    <w:tmpl w:val="4F6AED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A9E5169"/>
    <w:multiLevelType w:val="hybridMultilevel"/>
    <w:tmpl w:val="E0EEA73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2E317E9"/>
    <w:multiLevelType w:val="hybridMultilevel"/>
    <w:tmpl w:val="FF66A98A"/>
    <w:lvl w:ilvl="0" w:tplc="592C55B8">
      <w:start w:val="17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D3FEB"/>
    <w:multiLevelType w:val="hybridMultilevel"/>
    <w:tmpl w:val="A87E72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8182BD3"/>
    <w:multiLevelType w:val="hybridMultilevel"/>
    <w:tmpl w:val="D46E40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B5E5539"/>
    <w:multiLevelType w:val="hybridMultilevel"/>
    <w:tmpl w:val="42447A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4545315B"/>
    <w:multiLevelType w:val="hybridMultilevel"/>
    <w:tmpl w:val="48A8E12C"/>
    <w:lvl w:ilvl="0" w:tplc="592C55B8">
      <w:start w:val="17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EC368A"/>
    <w:multiLevelType w:val="hybridMultilevel"/>
    <w:tmpl w:val="F9605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1"/>
  </w:num>
  <w:num w:numId="4">
    <w:abstractNumId w:val="5"/>
  </w:num>
  <w:num w:numId="5">
    <w:abstractNumId w:val="4"/>
  </w:num>
  <w:num w:numId="6">
    <w:abstractNumId w:val="6"/>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CE"/>
    <w:rsid w:val="00066D17"/>
    <w:rsid w:val="000B7156"/>
    <w:rsid w:val="000E3EF9"/>
    <w:rsid w:val="000F382F"/>
    <w:rsid w:val="001355AB"/>
    <w:rsid w:val="001B44E9"/>
    <w:rsid w:val="00220B7D"/>
    <w:rsid w:val="0025420C"/>
    <w:rsid w:val="002A1756"/>
    <w:rsid w:val="002D432D"/>
    <w:rsid w:val="002F68BF"/>
    <w:rsid w:val="003036FB"/>
    <w:rsid w:val="0037350C"/>
    <w:rsid w:val="003A5CB7"/>
    <w:rsid w:val="0040665C"/>
    <w:rsid w:val="00531481"/>
    <w:rsid w:val="005905DF"/>
    <w:rsid w:val="005B1734"/>
    <w:rsid w:val="005C6D37"/>
    <w:rsid w:val="005D3BCF"/>
    <w:rsid w:val="00623CCF"/>
    <w:rsid w:val="00623DC7"/>
    <w:rsid w:val="00637882"/>
    <w:rsid w:val="00687220"/>
    <w:rsid w:val="00717FEA"/>
    <w:rsid w:val="007344B9"/>
    <w:rsid w:val="0074525E"/>
    <w:rsid w:val="0082034E"/>
    <w:rsid w:val="00885361"/>
    <w:rsid w:val="00942EAA"/>
    <w:rsid w:val="00975B2D"/>
    <w:rsid w:val="009F54D7"/>
    <w:rsid w:val="00A33698"/>
    <w:rsid w:val="00B253CE"/>
    <w:rsid w:val="00B53B84"/>
    <w:rsid w:val="00B8132D"/>
    <w:rsid w:val="00B95796"/>
    <w:rsid w:val="00C160F7"/>
    <w:rsid w:val="00C55B7F"/>
    <w:rsid w:val="00CA1E76"/>
    <w:rsid w:val="00CD0F5E"/>
    <w:rsid w:val="00D510F4"/>
    <w:rsid w:val="00DC03DF"/>
    <w:rsid w:val="00DF46C8"/>
    <w:rsid w:val="00EB0136"/>
    <w:rsid w:val="00ED2645"/>
    <w:rsid w:val="00F73D74"/>
    <w:rsid w:val="00FA2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F51964"/>
  <w14:defaultImageDpi w14:val="300"/>
  <w15:docId w15:val="{0AC683FF-8C5E-47A2-A719-E0126931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3CE"/>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VCRHYP</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Pombar</dc:creator>
  <cp:keywords/>
  <dc:description/>
  <cp:lastModifiedBy>Laurel Chen</cp:lastModifiedBy>
  <cp:revision>2</cp:revision>
  <dcterms:created xsi:type="dcterms:W3CDTF">2018-05-02T16:27:00Z</dcterms:created>
  <dcterms:modified xsi:type="dcterms:W3CDTF">2018-05-02T16:27:00Z</dcterms:modified>
</cp:coreProperties>
</file>