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25A15A" w14:textId="77777777" w:rsidR="00B253CE" w:rsidRPr="002A46DE" w:rsidRDefault="00B253CE" w:rsidP="00B253CE">
      <w:pPr>
        <w:jc w:val="center"/>
        <w:rPr>
          <w:rFonts w:asciiTheme="majorHAnsi" w:hAnsiTheme="majorHAnsi"/>
          <w:b/>
          <w:sz w:val="24"/>
          <w:szCs w:val="24"/>
        </w:rPr>
      </w:pPr>
      <w:r w:rsidRPr="002A46DE">
        <w:rPr>
          <w:rFonts w:asciiTheme="majorHAnsi" w:hAnsiTheme="majorHAnsi"/>
          <w:b/>
          <w:sz w:val="24"/>
          <w:szCs w:val="24"/>
        </w:rPr>
        <w:t>Youth Homelessness Prevention Plan Committee</w:t>
      </w:r>
    </w:p>
    <w:p w14:paraId="5AB7C750" w14:textId="03C05D31" w:rsidR="00B253CE" w:rsidRPr="002A46DE" w:rsidRDefault="00245852" w:rsidP="007804D2">
      <w:pPr>
        <w:jc w:val="center"/>
        <w:rPr>
          <w:rFonts w:asciiTheme="majorHAnsi" w:hAnsiTheme="majorHAnsi"/>
          <w:sz w:val="24"/>
          <w:szCs w:val="24"/>
        </w:rPr>
      </w:pPr>
      <w:r w:rsidRPr="002A46DE">
        <w:rPr>
          <w:rFonts w:asciiTheme="majorHAnsi" w:hAnsiTheme="majorHAnsi"/>
          <w:sz w:val="24"/>
          <w:szCs w:val="24"/>
        </w:rPr>
        <w:t>Wednesday</w:t>
      </w:r>
      <w:r w:rsidR="00B253CE" w:rsidRPr="002A46DE">
        <w:rPr>
          <w:rFonts w:asciiTheme="majorHAnsi" w:hAnsiTheme="majorHAnsi"/>
          <w:sz w:val="24"/>
          <w:szCs w:val="24"/>
        </w:rPr>
        <w:t xml:space="preserve">, </w:t>
      </w:r>
      <w:r w:rsidRPr="002A46DE">
        <w:rPr>
          <w:rFonts w:asciiTheme="majorHAnsi" w:hAnsiTheme="majorHAnsi"/>
          <w:sz w:val="24"/>
          <w:szCs w:val="24"/>
        </w:rPr>
        <w:t>May 30</w:t>
      </w:r>
      <w:r w:rsidR="004746B3" w:rsidRPr="002A46DE">
        <w:rPr>
          <w:rFonts w:asciiTheme="majorHAnsi" w:hAnsiTheme="majorHAnsi"/>
          <w:sz w:val="24"/>
          <w:szCs w:val="24"/>
        </w:rPr>
        <w:t>, 2018</w:t>
      </w:r>
      <w:r w:rsidR="002A46DE" w:rsidRPr="002A46DE">
        <w:rPr>
          <w:rFonts w:asciiTheme="majorHAnsi" w:hAnsiTheme="majorHAnsi"/>
          <w:sz w:val="24"/>
          <w:szCs w:val="24"/>
        </w:rPr>
        <w:t xml:space="preserve">, </w:t>
      </w:r>
      <w:r w:rsidR="00687220" w:rsidRPr="002A46DE">
        <w:rPr>
          <w:rFonts w:asciiTheme="majorHAnsi" w:hAnsiTheme="majorHAnsi"/>
          <w:sz w:val="24"/>
          <w:szCs w:val="24"/>
        </w:rPr>
        <w:t>1pm-3pm</w:t>
      </w:r>
    </w:p>
    <w:p w14:paraId="05829D55" w14:textId="27A33D63" w:rsidR="00B253CE" w:rsidRPr="002A46DE" w:rsidRDefault="00B253CE" w:rsidP="00005175">
      <w:pPr>
        <w:jc w:val="center"/>
        <w:rPr>
          <w:rFonts w:asciiTheme="majorHAnsi" w:hAnsiTheme="majorHAnsi"/>
          <w:sz w:val="24"/>
          <w:szCs w:val="24"/>
        </w:rPr>
      </w:pPr>
      <w:r w:rsidRPr="002A46DE">
        <w:rPr>
          <w:rFonts w:asciiTheme="majorHAnsi" w:hAnsiTheme="majorHAnsi"/>
          <w:sz w:val="24"/>
          <w:szCs w:val="24"/>
        </w:rPr>
        <w:t>Hartford Town Hall</w:t>
      </w:r>
      <w:r w:rsidR="00005175" w:rsidRPr="002A46DE">
        <w:rPr>
          <w:rFonts w:asciiTheme="majorHAnsi" w:hAnsiTheme="majorHAnsi"/>
          <w:sz w:val="24"/>
          <w:szCs w:val="24"/>
        </w:rPr>
        <w:t xml:space="preserve">, </w:t>
      </w:r>
      <w:r w:rsidRPr="002A46DE">
        <w:rPr>
          <w:rFonts w:asciiTheme="majorHAnsi" w:hAnsiTheme="majorHAnsi"/>
          <w:sz w:val="24"/>
          <w:szCs w:val="24"/>
        </w:rPr>
        <w:t>171 Bridge Street, WRJ</w:t>
      </w:r>
    </w:p>
    <w:p w14:paraId="203A550A" w14:textId="77777777" w:rsidR="00B253CE" w:rsidRPr="002A46DE" w:rsidRDefault="00B253CE" w:rsidP="00687220">
      <w:pPr>
        <w:spacing w:line="360" w:lineRule="auto"/>
        <w:rPr>
          <w:rFonts w:asciiTheme="majorHAnsi" w:hAnsiTheme="majorHAnsi"/>
          <w:sz w:val="24"/>
          <w:szCs w:val="24"/>
        </w:rPr>
      </w:pPr>
    </w:p>
    <w:p w14:paraId="2A1C4918" w14:textId="5E7D3D7F" w:rsidR="002A46DE" w:rsidRPr="002A46DE" w:rsidRDefault="005D10B3" w:rsidP="005D10B3">
      <w:pPr>
        <w:rPr>
          <w:rFonts w:asciiTheme="majorHAnsi" w:hAnsiTheme="majorHAnsi"/>
          <w:i/>
          <w:sz w:val="24"/>
          <w:szCs w:val="24"/>
        </w:rPr>
      </w:pPr>
      <w:r w:rsidRPr="002A46DE">
        <w:rPr>
          <w:rFonts w:asciiTheme="majorHAnsi" w:hAnsiTheme="majorHAnsi"/>
          <w:b/>
          <w:i/>
          <w:sz w:val="24"/>
          <w:szCs w:val="24"/>
        </w:rPr>
        <w:t>Present:</w:t>
      </w:r>
      <w:r w:rsidRPr="002A46DE">
        <w:rPr>
          <w:rFonts w:asciiTheme="majorHAnsi" w:hAnsiTheme="majorHAnsi"/>
          <w:i/>
          <w:sz w:val="24"/>
          <w:szCs w:val="24"/>
        </w:rPr>
        <w:t xml:space="preserve"> Will Towne (Spectrum), Lauren Higbee (DCF-FSD), Amos Meacham (Pathways), Kate Hughes (CCV), Daniel Blankenship (VSHA), Anna Berg (YDP), Sara Scho</w:t>
      </w:r>
      <w:r w:rsidR="002A46DE" w:rsidRPr="002A46DE">
        <w:rPr>
          <w:rFonts w:asciiTheme="majorHAnsi" w:hAnsiTheme="majorHAnsi"/>
          <w:i/>
          <w:sz w:val="24"/>
          <w:szCs w:val="24"/>
        </w:rPr>
        <w:t>e</w:t>
      </w:r>
      <w:r w:rsidRPr="002A46DE">
        <w:rPr>
          <w:rFonts w:asciiTheme="majorHAnsi" w:hAnsiTheme="majorHAnsi"/>
          <w:i/>
          <w:sz w:val="24"/>
          <w:szCs w:val="24"/>
        </w:rPr>
        <w:t>nwe</w:t>
      </w:r>
      <w:r w:rsidR="002A46DE" w:rsidRPr="002A46DE">
        <w:rPr>
          <w:rFonts w:asciiTheme="majorHAnsi" w:hAnsiTheme="majorHAnsi"/>
          <w:i/>
          <w:sz w:val="24"/>
          <w:szCs w:val="24"/>
        </w:rPr>
        <w:t>t</w:t>
      </w:r>
      <w:r w:rsidRPr="002A46DE">
        <w:rPr>
          <w:rFonts w:asciiTheme="majorHAnsi" w:hAnsiTheme="majorHAnsi"/>
          <w:i/>
          <w:sz w:val="24"/>
          <w:szCs w:val="24"/>
        </w:rPr>
        <w:t>ter (HPC), George Seiffert (DCF-OEO), Ari Kisler (VCRHYP), Bethany Pombar, Chair (VCRHYP), Judy Rex, Chair (</w:t>
      </w:r>
      <w:r w:rsidR="002A46DE" w:rsidRPr="002A46DE">
        <w:rPr>
          <w:rFonts w:asciiTheme="majorHAnsi" w:hAnsiTheme="majorHAnsi"/>
          <w:i/>
          <w:sz w:val="24"/>
          <w:szCs w:val="24"/>
        </w:rPr>
        <w:t>DCF</w:t>
      </w:r>
      <w:r w:rsidRPr="002A46DE">
        <w:rPr>
          <w:rFonts w:asciiTheme="majorHAnsi" w:hAnsiTheme="majorHAnsi"/>
          <w:i/>
          <w:sz w:val="24"/>
          <w:szCs w:val="24"/>
        </w:rPr>
        <w:t>)</w:t>
      </w:r>
    </w:p>
    <w:p w14:paraId="1A2CE68D" w14:textId="7E4ED4A0" w:rsidR="002A46DE" w:rsidRPr="002A46DE" w:rsidRDefault="002A46DE" w:rsidP="005D10B3">
      <w:pPr>
        <w:rPr>
          <w:rFonts w:asciiTheme="majorHAnsi" w:hAnsiTheme="majorHAnsi"/>
          <w:b/>
          <w:i/>
          <w:sz w:val="24"/>
          <w:szCs w:val="24"/>
        </w:rPr>
      </w:pPr>
      <w:r w:rsidRPr="002A46DE">
        <w:rPr>
          <w:rFonts w:asciiTheme="majorHAnsi" w:hAnsiTheme="majorHAnsi"/>
          <w:b/>
          <w:i/>
          <w:sz w:val="24"/>
          <w:szCs w:val="24"/>
        </w:rPr>
        <w:t xml:space="preserve">On phone: </w:t>
      </w:r>
      <w:r w:rsidRPr="002A46DE">
        <w:rPr>
          <w:rFonts w:asciiTheme="majorHAnsi" w:hAnsiTheme="majorHAnsi"/>
          <w:i/>
          <w:sz w:val="24"/>
          <w:szCs w:val="24"/>
        </w:rPr>
        <w:t>Kara Casey (VT Network)</w:t>
      </w:r>
    </w:p>
    <w:p w14:paraId="1A431DA0" w14:textId="77777777" w:rsidR="005D10B3" w:rsidRPr="002A46DE" w:rsidRDefault="005D10B3" w:rsidP="00687220">
      <w:pPr>
        <w:spacing w:line="360" w:lineRule="auto"/>
        <w:rPr>
          <w:rFonts w:asciiTheme="majorHAnsi" w:hAnsiTheme="majorHAnsi"/>
          <w:b/>
          <w:sz w:val="24"/>
          <w:szCs w:val="24"/>
        </w:rPr>
      </w:pPr>
    </w:p>
    <w:p w14:paraId="6349B73A" w14:textId="554DEE3E" w:rsidR="002A46DE" w:rsidRPr="002A46DE" w:rsidRDefault="002A46DE" w:rsidP="002A46DE">
      <w:pPr>
        <w:rPr>
          <w:rFonts w:asciiTheme="majorHAnsi" w:hAnsiTheme="majorHAnsi"/>
          <w:b/>
          <w:sz w:val="24"/>
          <w:szCs w:val="24"/>
        </w:rPr>
      </w:pPr>
      <w:r w:rsidRPr="002A46DE">
        <w:rPr>
          <w:rFonts w:asciiTheme="majorHAnsi" w:hAnsiTheme="majorHAnsi"/>
          <w:b/>
          <w:sz w:val="24"/>
          <w:szCs w:val="24"/>
        </w:rPr>
        <w:t>VSHA updates</w:t>
      </w:r>
      <w:r w:rsidR="005D10B3" w:rsidRPr="002A46DE">
        <w:rPr>
          <w:rFonts w:asciiTheme="majorHAnsi" w:hAnsiTheme="majorHAnsi"/>
          <w:b/>
          <w:sz w:val="24"/>
          <w:szCs w:val="24"/>
        </w:rPr>
        <w:t xml:space="preserve"> </w:t>
      </w:r>
    </w:p>
    <w:p w14:paraId="29B99319" w14:textId="77777777" w:rsidR="002A46DE" w:rsidRPr="002A46DE" w:rsidRDefault="002A46DE" w:rsidP="002A46DE">
      <w:pPr>
        <w:pStyle w:val="ListParagraph"/>
        <w:numPr>
          <w:ilvl w:val="0"/>
          <w:numId w:val="18"/>
        </w:numPr>
        <w:rPr>
          <w:rFonts w:asciiTheme="majorHAnsi" w:hAnsiTheme="majorHAnsi"/>
          <w:b/>
          <w:sz w:val="24"/>
          <w:szCs w:val="24"/>
        </w:rPr>
      </w:pPr>
      <w:r>
        <w:rPr>
          <w:rFonts w:asciiTheme="majorHAnsi" w:hAnsiTheme="majorHAnsi"/>
          <w:sz w:val="24"/>
          <w:szCs w:val="24"/>
        </w:rPr>
        <w:t>F</w:t>
      </w:r>
      <w:r w:rsidR="005D10B3" w:rsidRPr="002A46DE">
        <w:rPr>
          <w:rFonts w:asciiTheme="majorHAnsi" w:hAnsiTheme="majorHAnsi"/>
          <w:sz w:val="24"/>
          <w:szCs w:val="24"/>
        </w:rPr>
        <w:t xml:space="preserve">inal interview for CoC support specialist is tomorrow. They will be up and </w:t>
      </w:r>
      <w:r w:rsidRPr="002A46DE">
        <w:rPr>
          <w:rFonts w:asciiTheme="majorHAnsi" w:hAnsiTheme="majorHAnsi"/>
          <w:sz w:val="24"/>
          <w:szCs w:val="24"/>
        </w:rPr>
        <w:t>running in a few weeks hopefully!</w:t>
      </w:r>
    </w:p>
    <w:p w14:paraId="4EBBE16A" w14:textId="77777777" w:rsidR="002A46DE" w:rsidRPr="002A46DE" w:rsidRDefault="002A46DE" w:rsidP="002A46DE">
      <w:pPr>
        <w:pStyle w:val="ListParagraph"/>
        <w:numPr>
          <w:ilvl w:val="0"/>
          <w:numId w:val="18"/>
        </w:numPr>
        <w:rPr>
          <w:rFonts w:asciiTheme="majorHAnsi" w:hAnsiTheme="majorHAnsi"/>
          <w:b/>
          <w:sz w:val="24"/>
          <w:szCs w:val="24"/>
        </w:rPr>
      </w:pPr>
      <w:r>
        <w:rPr>
          <w:rFonts w:asciiTheme="majorHAnsi" w:hAnsiTheme="majorHAnsi"/>
          <w:sz w:val="24"/>
          <w:szCs w:val="24"/>
        </w:rPr>
        <w:t>Update from ICA related to YHDP</w:t>
      </w:r>
      <w:r w:rsidR="005D10B3" w:rsidRPr="002A46DE">
        <w:rPr>
          <w:rFonts w:asciiTheme="majorHAnsi" w:hAnsiTheme="majorHAnsi"/>
          <w:sz w:val="24"/>
          <w:szCs w:val="24"/>
        </w:rPr>
        <w:t>: many of the 35 communities they work with chose not to apply because it was too much to take on. VT took a year to prepare to apply, so we feel hopeful we will be chosen</w:t>
      </w:r>
      <w:r>
        <w:rPr>
          <w:rFonts w:asciiTheme="majorHAnsi" w:hAnsiTheme="majorHAnsi"/>
          <w:sz w:val="24"/>
          <w:szCs w:val="24"/>
        </w:rPr>
        <w:t>!</w:t>
      </w:r>
    </w:p>
    <w:p w14:paraId="2B996056" w14:textId="77777777" w:rsidR="002A46DE" w:rsidRPr="002A46DE" w:rsidRDefault="005D10B3" w:rsidP="002A46DE">
      <w:pPr>
        <w:pStyle w:val="ListParagraph"/>
        <w:numPr>
          <w:ilvl w:val="0"/>
          <w:numId w:val="18"/>
        </w:numPr>
        <w:rPr>
          <w:rFonts w:asciiTheme="majorHAnsi" w:hAnsiTheme="majorHAnsi"/>
          <w:b/>
          <w:sz w:val="24"/>
          <w:szCs w:val="24"/>
        </w:rPr>
      </w:pPr>
      <w:r w:rsidRPr="002A46DE">
        <w:rPr>
          <w:rFonts w:asciiTheme="majorHAnsi" w:hAnsiTheme="majorHAnsi"/>
          <w:sz w:val="24"/>
          <w:szCs w:val="24"/>
        </w:rPr>
        <w:t xml:space="preserve">VSHA is applying for Family Unification Program voucher grant. Youth are a targeted population. Within the application is a spot for CoC responsibilities. Many of them were discussed in our YHDP application. </w:t>
      </w:r>
      <w:r w:rsidR="001E330C" w:rsidRPr="002A46DE">
        <w:rPr>
          <w:rFonts w:asciiTheme="majorHAnsi" w:hAnsiTheme="majorHAnsi"/>
          <w:sz w:val="24"/>
          <w:szCs w:val="24"/>
        </w:rPr>
        <w:t>Discussion around coordinated entry and other AHS connections to the application has been started. We’ll set up a meeting to formulate a response from the YHPPC and share that with the full group.</w:t>
      </w:r>
    </w:p>
    <w:p w14:paraId="03A33CC5" w14:textId="28622A0A" w:rsidR="005D10B3" w:rsidRPr="002A46DE" w:rsidRDefault="005D10B3" w:rsidP="002A46DE">
      <w:pPr>
        <w:pStyle w:val="ListParagraph"/>
        <w:numPr>
          <w:ilvl w:val="0"/>
          <w:numId w:val="18"/>
        </w:numPr>
        <w:rPr>
          <w:rFonts w:asciiTheme="majorHAnsi" w:hAnsiTheme="majorHAnsi"/>
          <w:b/>
          <w:sz w:val="24"/>
          <w:szCs w:val="24"/>
        </w:rPr>
      </w:pPr>
      <w:r w:rsidRPr="002A46DE">
        <w:rPr>
          <w:rFonts w:asciiTheme="majorHAnsi" w:hAnsiTheme="majorHAnsi"/>
          <w:sz w:val="24"/>
          <w:szCs w:val="24"/>
        </w:rPr>
        <w:t xml:space="preserve">Annual CoC NOFA application will be </w:t>
      </w:r>
      <w:r w:rsidR="002A46DE" w:rsidRPr="002A46DE">
        <w:rPr>
          <w:rFonts w:asciiTheme="majorHAnsi" w:hAnsiTheme="majorHAnsi"/>
          <w:sz w:val="24"/>
          <w:szCs w:val="24"/>
        </w:rPr>
        <w:t>released</w:t>
      </w:r>
      <w:r w:rsidRPr="002A46DE">
        <w:rPr>
          <w:rFonts w:asciiTheme="majorHAnsi" w:hAnsiTheme="majorHAnsi"/>
          <w:sz w:val="24"/>
          <w:szCs w:val="24"/>
        </w:rPr>
        <w:t xml:space="preserve"> in about a </w:t>
      </w:r>
      <w:r w:rsidR="002A46DE">
        <w:rPr>
          <w:rFonts w:asciiTheme="majorHAnsi" w:hAnsiTheme="majorHAnsi"/>
          <w:sz w:val="24"/>
          <w:szCs w:val="24"/>
        </w:rPr>
        <w:t xml:space="preserve">month </w:t>
      </w:r>
      <w:r w:rsidRPr="002A46DE">
        <w:rPr>
          <w:rFonts w:asciiTheme="majorHAnsi" w:hAnsiTheme="majorHAnsi"/>
          <w:sz w:val="24"/>
          <w:szCs w:val="24"/>
        </w:rPr>
        <w:t xml:space="preserve">and a half. </w:t>
      </w:r>
      <w:r w:rsidR="002A46DE">
        <w:rPr>
          <w:rFonts w:asciiTheme="majorHAnsi" w:hAnsiTheme="majorHAnsi"/>
          <w:sz w:val="24"/>
          <w:szCs w:val="24"/>
        </w:rPr>
        <w:t>There will be s</w:t>
      </w:r>
      <w:r w:rsidRPr="002A46DE">
        <w:rPr>
          <w:rFonts w:asciiTheme="majorHAnsi" w:hAnsiTheme="majorHAnsi"/>
          <w:sz w:val="24"/>
          <w:szCs w:val="24"/>
        </w:rPr>
        <w:t>et-aside funding for rapid rehousing for domestic violence population.</w:t>
      </w:r>
    </w:p>
    <w:p w14:paraId="2FA84C1E" w14:textId="77777777" w:rsidR="007F24F0" w:rsidRPr="002A46DE" w:rsidRDefault="007F24F0" w:rsidP="00687220">
      <w:pPr>
        <w:spacing w:line="360" w:lineRule="auto"/>
        <w:rPr>
          <w:rFonts w:asciiTheme="majorHAnsi" w:hAnsiTheme="majorHAnsi"/>
          <w:sz w:val="24"/>
          <w:szCs w:val="24"/>
        </w:rPr>
      </w:pPr>
    </w:p>
    <w:p w14:paraId="068FAF93" w14:textId="05AD0AC1" w:rsidR="002A46DE" w:rsidRDefault="00936558" w:rsidP="00245852">
      <w:pPr>
        <w:rPr>
          <w:rFonts w:asciiTheme="majorHAnsi" w:hAnsiTheme="majorHAnsi"/>
          <w:b/>
          <w:sz w:val="24"/>
          <w:szCs w:val="24"/>
        </w:rPr>
      </w:pPr>
      <w:r w:rsidRPr="002A46DE">
        <w:rPr>
          <w:rFonts w:asciiTheme="majorHAnsi" w:hAnsiTheme="majorHAnsi"/>
          <w:b/>
          <w:sz w:val="24"/>
          <w:szCs w:val="24"/>
        </w:rPr>
        <w:t>1-year retrospective and 2</w:t>
      </w:r>
      <w:r w:rsidRPr="002A46DE">
        <w:rPr>
          <w:rFonts w:asciiTheme="majorHAnsi" w:hAnsiTheme="majorHAnsi"/>
          <w:b/>
          <w:sz w:val="24"/>
          <w:szCs w:val="24"/>
          <w:vertAlign w:val="superscript"/>
        </w:rPr>
        <w:t>nd</w:t>
      </w:r>
      <w:r w:rsidRPr="002A46DE">
        <w:rPr>
          <w:rFonts w:asciiTheme="majorHAnsi" w:hAnsiTheme="majorHAnsi"/>
          <w:b/>
          <w:sz w:val="24"/>
          <w:szCs w:val="24"/>
        </w:rPr>
        <w:t xml:space="preserve"> year planning</w:t>
      </w:r>
    </w:p>
    <w:p w14:paraId="06251E0B" w14:textId="26C59FC9" w:rsidR="002A46DE" w:rsidRPr="002A46DE" w:rsidRDefault="002A46DE" w:rsidP="00245852">
      <w:pPr>
        <w:rPr>
          <w:rFonts w:asciiTheme="majorHAnsi" w:hAnsiTheme="majorHAnsi"/>
          <w:sz w:val="24"/>
          <w:szCs w:val="24"/>
          <w:u w:val="single"/>
        </w:rPr>
      </w:pPr>
      <w:r w:rsidRPr="002A46DE">
        <w:rPr>
          <w:rFonts w:asciiTheme="majorHAnsi" w:hAnsiTheme="majorHAnsi"/>
          <w:sz w:val="24"/>
          <w:szCs w:val="24"/>
          <w:u w:val="single"/>
        </w:rPr>
        <w:t>YHDP application</w:t>
      </w:r>
    </w:p>
    <w:p w14:paraId="1BD436E7" w14:textId="7E070EBC" w:rsidR="005D10B3" w:rsidRPr="002A46DE" w:rsidRDefault="002A46DE" w:rsidP="002A46DE">
      <w:pPr>
        <w:ind w:firstLine="360"/>
        <w:rPr>
          <w:rFonts w:asciiTheme="majorHAnsi" w:hAnsiTheme="majorHAnsi"/>
          <w:sz w:val="24"/>
          <w:szCs w:val="24"/>
        </w:rPr>
      </w:pPr>
      <w:r>
        <w:rPr>
          <w:rFonts w:asciiTheme="majorHAnsi" w:hAnsiTheme="majorHAnsi"/>
          <w:sz w:val="24"/>
          <w:szCs w:val="24"/>
        </w:rPr>
        <w:t>Our l</w:t>
      </w:r>
      <w:r w:rsidR="005D10B3" w:rsidRPr="002A46DE">
        <w:rPr>
          <w:rFonts w:asciiTheme="majorHAnsi" w:hAnsiTheme="majorHAnsi"/>
          <w:sz w:val="24"/>
          <w:szCs w:val="24"/>
        </w:rPr>
        <w:t xml:space="preserve">ast meeting was </w:t>
      </w:r>
      <w:r>
        <w:rPr>
          <w:rFonts w:asciiTheme="majorHAnsi" w:hAnsiTheme="majorHAnsi"/>
          <w:sz w:val="24"/>
          <w:szCs w:val="24"/>
        </w:rPr>
        <w:t xml:space="preserve">our </w:t>
      </w:r>
      <w:r w:rsidRPr="002A46DE">
        <w:rPr>
          <w:rFonts w:asciiTheme="majorHAnsi" w:hAnsiTheme="majorHAnsi"/>
          <w:sz w:val="24"/>
          <w:szCs w:val="24"/>
        </w:rPr>
        <w:t>1-year</w:t>
      </w:r>
      <w:r w:rsidR="005D10B3" w:rsidRPr="002A46DE">
        <w:rPr>
          <w:rFonts w:asciiTheme="majorHAnsi" w:hAnsiTheme="majorHAnsi"/>
          <w:sz w:val="24"/>
          <w:szCs w:val="24"/>
        </w:rPr>
        <w:t xml:space="preserve"> anniversary and was very chaotic as we were finishing up the NOFA for the demo project. </w:t>
      </w:r>
      <w:r>
        <w:rPr>
          <w:rFonts w:asciiTheme="majorHAnsi" w:hAnsiTheme="majorHAnsi"/>
          <w:sz w:val="24"/>
          <w:szCs w:val="24"/>
        </w:rPr>
        <w:t>We’ve f</w:t>
      </w:r>
      <w:r w:rsidR="005D10B3" w:rsidRPr="002A46DE">
        <w:rPr>
          <w:rFonts w:asciiTheme="majorHAnsi" w:hAnsiTheme="majorHAnsi"/>
          <w:sz w:val="24"/>
          <w:szCs w:val="24"/>
        </w:rPr>
        <w:t>inished our sponge phase and now are thinking about where we are and what our next steps</w:t>
      </w:r>
      <w:r>
        <w:rPr>
          <w:rFonts w:asciiTheme="majorHAnsi" w:hAnsiTheme="majorHAnsi"/>
          <w:sz w:val="24"/>
          <w:szCs w:val="24"/>
        </w:rPr>
        <w:t xml:space="preserve"> are</w:t>
      </w:r>
      <w:r w:rsidR="005D10B3" w:rsidRPr="002A46DE">
        <w:rPr>
          <w:rFonts w:asciiTheme="majorHAnsi" w:hAnsiTheme="majorHAnsi"/>
          <w:sz w:val="24"/>
          <w:szCs w:val="24"/>
        </w:rPr>
        <w:t xml:space="preserve">. Since late </w:t>
      </w:r>
      <w:r w:rsidRPr="002A46DE">
        <w:rPr>
          <w:rFonts w:asciiTheme="majorHAnsi" w:hAnsiTheme="majorHAnsi"/>
          <w:sz w:val="24"/>
          <w:szCs w:val="24"/>
        </w:rPr>
        <w:t>winter</w:t>
      </w:r>
      <w:r w:rsidR="005D10B3" w:rsidRPr="002A46DE">
        <w:rPr>
          <w:rFonts w:asciiTheme="majorHAnsi" w:hAnsiTheme="majorHAnsi"/>
          <w:sz w:val="24"/>
          <w:szCs w:val="24"/>
        </w:rPr>
        <w:t xml:space="preserve"> the NOFA drove the work that was happening at the full group and in the workgroup</w:t>
      </w:r>
      <w:r>
        <w:rPr>
          <w:rFonts w:asciiTheme="majorHAnsi" w:hAnsiTheme="majorHAnsi"/>
          <w:sz w:val="24"/>
          <w:szCs w:val="24"/>
        </w:rPr>
        <w:t>s</w:t>
      </w:r>
      <w:r w:rsidR="005D10B3" w:rsidRPr="002A46DE">
        <w:rPr>
          <w:rFonts w:asciiTheme="majorHAnsi" w:hAnsiTheme="majorHAnsi"/>
          <w:sz w:val="24"/>
          <w:szCs w:val="24"/>
        </w:rPr>
        <w:t xml:space="preserve">. Workgroups are still working on many </w:t>
      </w:r>
      <w:r>
        <w:rPr>
          <w:rFonts w:asciiTheme="majorHAnsi" w:hAnsiTheme="majorHAnsi"/>
          <w:sz w:val="24"/>
          <w:szCs w:val="24"/>
        </w:rPr>
        <w:t>other things behind the scenes and those can be brought to forefront again, now that our application has been submitted.</w:t>
      </w:r>
    </w:p>
    <w:p w14:paraId="66EB76B5" w14:textId="6FCD3A7B" w:rsidR="001E330C" w:rsidRPr="002A46DE" w:rsidRDefault="001E330C" w:rsidP="002A46DE">
      <w:pPr>
        <w:ind w:firstLine="360"/>
        <w:rPr>
          <w:rFonts w:asciiTheme="majorHAnsi" w:hAnsiTheme="majorHAnsi"/>
          <w:sz w:val="24"/>
          <w:szCs w:val="24"/>
        </w:rPr>
      </w:pPr>
      <w:r w:rsidRPr="002A46DE">
        <w:rPr>
          <w:rFonts w:asciiTheme="majorHAnsi" w:hAnsiTheme="majorHAnsi"/>
          <w:sz w:val="24"/>
          <w:szCs w:val="24"/>
        </w:rPr>
        <w:t>The process of working on the application felt like a great team effort. The work done by the YHPPC in the last year was the foundation for submitting the application. Our collaboration here is evidence that our initial hopes for this committee have been achieved. We hear that communities will likely be notified in June. Talking with colleagues around the country, RHY providers don’t have great relationships with their CoCs, so we are in a great position with our strong relationships.</w:t>
      </w:r>
    </w:p>
    <w:p w14:paraId="47F58140" w14:textId="2F496803" w:rsidR="001E330C" w:rsidRPr="002A46DE" w:rsidRDefault="001E330C" w:rsidP="002A46DE">
      <w:pPr>
        <w:ind w:firstLine="360"/>
        <w:rPr>
          <w:rFonts w:asciiTheme="majorHAnsi" w:hAnsiTheme="majorHAnsi"/>
          <w:sz w:val="24"/>
          <w:szCs w:val="24"/>
        </w:rPr>
      </w:pPr>
      <w:r w:rsidRPr="002A46DE">
        <w:rPr>
          <w:rFonts w:asciiTheme="majorHAnsi" w:hAnsiTheme="majorHAnsi"/>
          <w:sz w:val="24"/>
          <w:szCs w:val="24"/>
        </w:rPr>
        <w:t xml:space="preserve">Last meeting there was the start of a conversation about project types and continuing that conversation feels important. While we don’t need to know how everything will look, it would be good to have a consensus at this table. Any organization that wants to apply for project funds should know what being a grantee </w:t>
      </w:r>
      <w:r w:rsidRPr="002A46DE">
        <w:rPr>
          <w:rFonts w:asciiTheme="majorHAnsi" w:hAnsiTheme="majorHAnsi"/>
          <w:sz w:val="24"/>
          <w:szCs w:val="24"/>
        </w:rPr>
        <w:lastRenderedPageBreak/>
        <w:t>entails, as it can be a lot of work and oversite. The 6-month planning phase at the beginning of the demo project is an opportunity to make some of these decisions. The list we generated at last meeting would be good to keep in mind as this committee looks to formulate recommendations. Being thoughtful about the link between recommendations and practical application</w:t>
      </w:r>
      <w:r w:rsidR="002A46DE">
        <w:rPr>
          <w:rFonts w:asciiTheme="majorHAnsi" w:hAnsiTheme="majorHAnsi"/>
          <w:sz w:val="24"/>
          <w:szCs w:val="24"/>
        </w:rPr>
        <w:t xml:space="preserve"> is vital</w:t>
      </w:r>
      <w:r w:rsidRPr="002A46DE">
        <w:rPr>
          <w:rFonts w:asciiTheme="majorHAnsi" w:hAnsiTheme="majorHAnsi"/>
          <w:sz w:val="24"/>
          <w:szCs w:val="24"/>
        </w:rPr>
        <w:t xml:space="preserve">. If we don’t get the YHDP we could also think about how to better incorporate </w:t>
      </w:r>
      <w:r w:rsidR="003C2CB4" w:rsidRPr="002A46DE">
        <w:rPr>
          <w:rFonts w:asciiTheme="majorHAnsi" w:hAnsiTheme="majorHAnsi"/>
          <w:sz w:val="24"/>
          <w:szCs w:val="24"/>
        </w:rPr>
        <w:t>youth into the CoC funding (applying for waivers, etc.). We could also create a proposal for new funding to cover gaps and bring that to AHS.</w:t>
      </w:r>
    </w:p>
    <w:p w14:paraId="5DB1EE16" w14:textId="77777777" w:rsidR="009B1355" w:rsidRPr="002A46DE" w:rsidRDefault="009B1355" w:rsidP="002A46DE">
      <w:pPr>
        <w:rPr>
          <w:rFonts w:asciiTheme="majorHAnsi" w:hAnsiTheme="majorHAnsi"/>
          <w:sz w:val="24"/>
          <w:szCs w:val="24"/>
        </w:rPr>
      </w:pPr>
    </w:p>
    <w:p w14:paraId="0EEA0AA8" w14:textId="28800767" w:rsidR="00936558" w:rsidRPr="002A46DE" w:rsidRDefault="009B1355" w:rsidP="002A46DE">
      <w:pPr>
        <w:rPr>
          <w:rFonts w:asciiTheme="majorHAnsi" w:hAnsiTheme="majorHAnsi"/>
          <w:sz w:val="24"/>
          <w:szCs w:val="24"/>
        </w:rPr>
      </w:pPr>
      <w:r w:rsidRPr="002A46DE">
        <w:rPr>
          <w:rFonts w:asciiTheme="majorHAnsi" w:hAnsiTheme="majorHAnsi"/>
          <w:sz w:val="24"/>
          <w:szCs w:val="24"/>
          <w:u w:val="single"/>
        </w:rPr>
        <w:t>R</w:t>
      </w:r>
      <w:r w:rsidR="00936558" w:rsidRPr="002A46DE">
        <w:rPr>
          <w:rFonts w:asciiTheme="majorHAnsi" w:hAnsiTheme="majorHAnsi"/>
          <w:sz w:val="24"/>
          <w:szCs w:val="24"/>
          <w:u w:val="single"/>
        </w:rPr>
        <w:t>eview of charter and update of framework</w:t>
      </w:r>
      <w:r w:rsidR="00936558" w:rsidRPr="002A46DE">
        <w:rPr>
          <w:rFonts w:asciiTheme="majorHAnsi" w:hAnsiTheme="majorHAnsi"/>
          <w:sz w:val="24"/>
          <w:szCs w:val="24"/>
        </w:rPr>
        <w:t xml:space="preserve"> </w:t>
      </w:r>
    </w:p>
    <w:p w14:paraId="1F991BA7" w14:textId="54B550EC" w:rsidR="003C2CB4" w:rsidRDefault="002A46DE" w:rsidP="006E4C26">
      <w:pPr>
        <w:ind w:firstLine="720"/>
        <w:rPr>
          <w:rFonts w:asciiTheme="majorHAnsi" w:hAnsiTheme="majorHAnsi"/>
          <w:sz w:val="24"/>
          <w:szCs w:val="24"/>
        </w:rPr>
      </w:pPr>
      <w:r>
        <w:rPr>
          <w:rFonts w:asciiTheme="majorHAnsi" w:hAnsiTheme="majorHAnsi"/>
          <w:sz w:val="24"/>
          <w:szCs w:val="24"/>
        </w:rPr>
        <w:t xml:space="preserve">Our charter </w:t>
      </w:r>
      <w:r w:rsidR="003C2CB4" w:rsidRPr="002A46DE">
        <w:rPr>
          <w:rFonts w:asciiTheme="majorHAnsi" w:hAnsiTheme="majorHAnsi"/>
          <w:sz w:val="24"/>
          <w:szCs w:val="24"/>
        </w:rPr>
        <w:t>was accepted by both VCEH and CHA when we were established as a joint committee of both CoCs.</w:t>
      </w:r>
      <w:r>
        <w:rPr>
          <w:rFonts w:asciiTheme="majorHAnsi" w:hAnsiTheme="majorHAnsi"/>
          <w:sz w:val="24"/>
          <w:szCs w:val="24"/>
        </w:rPr>
        <w:t xml:space="preserve"> Looking at the description for our </w:t>
      </w:r>
      <w:r w:rsidR="006E4C26">
        <w:rPr>
          <w:rFonts w:asciiTheme="majorHAnsi" w:hAnsiTheme="majorHAnsi"/>
          <w:sz w:val="24"/>
          <w:szCs w:val="24"/>
        </w:rPr>
        <w:t xml:space="preserve">committee’s intent, it feels like we’re done a lot related to the first three, but haven’t yet done any work on the fourth, which deals with looking at community gaps. </w:t>
      </w:r>
      <w:r w:rsidR="003C2CB4" w:rsidRPr="002A46DE">
        <w:rPr>
          <w:rFonts w:asciiTheme="majorHAnsi" w:hAnsiTheme="majorHAnsi"/>
          <w:sz w:val="24"/>
          <w:szCs w:val="24"/>
        </w:rPr>
        <w:t xml:space="preserve">Does this still feel like the work we should be doing together or is there anything we need to call out more </w:t>
      </w:r>
      <w:r w:rsidR="006E4C26" w:rsidRPr="002A46DE">
        <w:rPr>
          <w:rFonts w:asciiTheme="majorHAnsi" w:hAnsiTheme="majorHAnsi"/>
          <w:sz w:val="24"/>
          <w:szCs w:val="24"/>
        </w:rPr>
        <w:t>explicitly</w:t>
      </w:r>
      <w:r w:rsidR="003C2CB4" w:rsidRPr="002A46DE">
        <w:rPr>
          <w:rFonts w:asciiTheme="majorHAnsi" w:hAnsiTheme="majorHAnsi"/>
          <w:sz w:val="24"/>
          <w:szCs w:val="24"/>
        </w:rPr>
        <w:t>?</w:t>
      </w:r>
    </w:p>
    <w:p w14:paraId="098AAD73" w14:textId="77777777" w:rsidR="00B36665" w:rsidRDefault="006E4C26" w:rsidP="00B36665">
      <w:pPr>
        <w:pStyle w:val="ListParagraph"/>
        <w:numPr>
          <w:ilvl w:val="0"/>
          <w:numId w:val="19"/>
        </w:numPr>
        <w:rPr>
          <w:rFonts w:asciiTheme="majorHAnsi" w:hAnsiTheme="majorHAnsi"/>
          <w:sz w:val="24"/>
          <w:szCs w:val="24"/>
        </w:rPr>
      </w:pPr>
      <w:r>
        <w:rPr>
          <w:rFonts w:asciiTheme="majorHAnsi" w:hAnsiTheme="majorHAnsi"/>
          <w:sz w:val="24"/>
          <w:szCs w:val="24"/>
        </w:rPr>
        <w:t>There is a</w:t>
      </w:r>
      <w:r w:rsidR="003C2CB4" w:rsidRPr="006E4C26">
        <w:rPr>
          <w:rFonts w:asciiTheme="majorHAnsi" w:hAnsiTheme="majorHAnsi"/>
          <w:sz w:val="24"/>
          <w:szCs w:val="24"/>
        </w:rPr>
        <w:t xml:space="preserve"> lot of terminology </w:t>
      </w:r>
      <w:r w:rsidRPr="006E4C26">
        <w:rPr>
          <w:rFonts w:asciiTheme="majorHAnsi" w:hAnsiTheme="majorHAnsi"/>
          <w:sz w:val="24"/>
          <w:szCs w:val="24"/>
        </w:rPr>
        <w:t>confusion</w:t>
      </w:r>
      <w:r w:rsidR="003C2CB4" w:rsidRPr="006E4C26">
        <w:rPr>
          <w:rFonts w:asciiTheme="majorHAnsi" w:hAnsiTheme="majorHAnsi"/>
          <w:sz w:val="24"/>
          <w:szCs w:val="24"/>
        </w:rPr>
        <w:t xml:space="preserve"> about youth, </w:t>
      </w:r>
      <w:r>
        <w:rPr>
          <w:rFonts w:asciiTheme="majorHAnsi" w:hAnsiTheme="majorHAnsi"/>
          <w:sz w:val="24"/>
          <w:szCs w:val="24"/>
        </w:rPr>
        <w:t xml:space="preserve">so it would be </w:t>
      </w:r>
      <w:r w:rsidR="003C2CB4" w:rsidRPr="006E4C26">
        <w:rPr>
          <w:rFonts w:asciiTheme="majorHAnsi" w:hAnsiTheme="majorHAnsi"/>
          <w:sz w:val="24"/>
          <w:szCs w:val="24"/>
        </w:rPr>
        <w:t xml:space="preserve">helpful to add in a definition and then indicate if </w:t>
      </w:r>
      <w:r w:rsidR="00B36665" w:rsidRPr="006E4C26">
        <w:rPr>
          <w:rFonts w:asciiTheme="majorHAnsi" w:hAnsiTheme="majorHAnsi"/>
          <w:sz w:val="24"/>
          <w:szCs w:val="24"/>
        </w:rPr>
        <w:t xml:space="preserve">we have any priorities </w:t>
      </w:r>
      <w:r w:rsidR="00B36665">
        <w:rPr>
          <w:rFonts w:asciiTheme="majorHAnsi" w:hAnsiTheme="majorHAnsi"/>
          <w:sz w:val="24"/>
          <w:szCs w:val="24"/>
        </w:rPr>
        <w:t>within the youth population.</w:t>
      </w:r>
    </w:p>
    <w:p w14:paraId="692D886F" w14:textId="0C6EE3B7" w:rsidR="003C2CB4" w:rsidRPr="00B36665" w:rsidRDefault="00B36665" w:rsidP="00B36665">
      <w:pPr>
        <w:pStyle w:val="ListParagraph"/>
        <w:numPr>
          <w:ilvl w:val="0"/>
          <w:numId w:val="19"/>
        </w:numPr>
        <w:rPr>
          <w:rFonts w:asciiTheme="majorHAnsi" w:hAnsiTheme="majorHAnsi"/>
          <w:sz w:val="24"/>
          <w:szCs w:val="24"/>
        </w:rPr>
      </w:pPr>
      <w:r>
        <w:rPr>
          <w:rFonts w:asciiTheme="majorHAnsi" w:hAnsiTheme="majorHAnsi"/>
          <w:sz w:val="24"/>
          <w:szCs w:val="24"/>
        </w:rPr>
        <w:t>Suggest changing “increase</w:t>
      </w:r>
      <w:r w:rsidR="003C2CB4" w:rsidRPr="00B36665">
        <w:rPr>
          <w:rFonts w:asciiTheme="majorHAnsi" w:hAnsiTheme="majorHAnsi"/>
          <w:sz w:val="24"/>
          <w:szCs w:val="24"/>
        </w:rPr>
        <w:t xml:space="preserve"> data collection</w:t>
      </w:r>
      <w:r>
        <w:rPr>
          <w:rFonts w:asciiTheme="majorHAnsi" w:hAnsiTheme="majorHAnsi"/>
          <w:sz w:val="24"/>
          <w:szCs w:val="24"/>
        </w:rPr>
        <w:t>” to “improve date collection”</w:t>
      </w:r>
    </w:p>
    <w:p w14:paraId="0851585A" w14:textId="6BC8B451" w:rsidR="003C2CB4" w:rsidRPr="002A46DE" w:rsidRDefault="003C2CB4" w:rsidP="00B36665">
      <w:pPr>
        <w:pStyle w:val="ListParagraph"/>
        <w:numPr>
          <w:ilvl w:val="0"/>
          <w:numId w:val="20"/>
        </w:numPr>
        <w:rPr>
          <w:rFonts w:asciiTheme="majorHAnsi" w:hAnsiTheme="majorHAnsi"/>
          <w:sz w:val="24"/>
          <w:szCs w:val="24"/>
        </w:rPr>
      </w:pPr>
      <w:r w:rsidRPr="002A46DE">
        <w:rPr>
          <w:rFonts w:asciiTheme="majorHAnsi" w:hAnsiTheme="majorHAnsi"/>
          <w:sz w:val="24"/>
          <w:szCs w:val="24"/>
        </w:rPr>
        <w:t>Incorporat</w:t>
      </w:r>
      <w:r w:rsidR="00B36665">
        <w:rPr>
          <w:rFonts w:asciiTheme="majorHAnsi" w:hAnsiTheme="majorHAnsi"/>
          <w:sz w:val="24"/>
          <w:szCs w:val="24"/>
        </w:rPr>
        <w:t xml:space="preserve">e </w:t>
      </w:r>
      <w:r w:rsidRPr="002A46DE">
        <w:rPr>
          <w:rFonts w:asciiTheme="majorHAnsi" w:hAnsiTheme="majorHAnsi"/>
          <w:sz w:val="24"/>
          <w:szCs w:val="24"/>
        </w:rPr>
        <w:t>cross-sectional awareness, training, and collaboration to address how many different sectors, agencies, organizations may connect with the same youth</w:t>
      </w:r>
    </w:p>
    <w:p w14:paraId="05BEEFD8" w14:textId="7364E140" w:rsidR="003C2CB4" w:rsidRPr="002A46DE" w:rsidRDefault="003C2CB4" w:rsidP="00B36665">
      <w:pPr>
        <w:pStyle w:val="ListParagraph"/>
        <w:numPr>
          <w:ilvl w:val="0"/>
          <w:numId w:val="20"/>
        </w:numPr>
        <w:rPr>
          <w:rFonts w:asciiTheme="majorHAnsi" w:hAnsiTheme="majorHAnsi"/>
          <w:sz w:val="24"/>
          <w:szCs w:val="24"/>
        </w:rPr>
      </w:pPr>
      <w:r w:rsidRPr="002A46DE">
        <w:rPr>
          <w:rFonts w:asciiTheme="majorHAnsi" w:hAnsiTheme="majorHAnsi"/>
          <w:sz w:val="24"/>
          <w:szCs w:val="24"/>
        </w:rPr>
        <w:t>Thinking about whether we want a separate youth system of care or whether we integrate youth into the adult system of care with specific training</w:t>
      </w:r>
    </w:p>
    <w:p w14:paraId="3C07AF55" w14:textId="29608064" w:rsidR="003C2CB4" w:rsidRPr="00B36665" w:rsidRDefault="00B36665" w:rsidP="00B36665">
      <w:pPr>
        <w:pStyle w:val="ListParagraph"/>
        <w:numPr>
          <w:ilvl w:val="0"/>
          <w:numId w:val="20"/>
        </w:numPr>
        <w:rPr>
          <w:rFonts w:asciiTheme="majorHAnsi" w:hAnsiTheme="majorHAnsi"/>
          <w:sz w:val="24"/>
          <w:szCs w:val="24"/>
        </w:rPr>
      </w:pPr>
      <w:r>
        <w:rPr>
          <w:rFonts w:asciiTheme="majorHAnsi" w:hAnsiTheme="majorHAnsi"/>
          <w:sz w:val="24"/>
          <w:szCs w:val="24"/>
        </w:rPr>
        <w:t>T</w:t>
      </w:r>
      <w:r w:rsidR="003C2CB4" w:rsidRPr="002A46DE">
        <w:rPr>
          <w:rFonts w:asciiTheme="majorHAnsi" w:hAnsiTheme="majorHAnsi"/>
          <w:sz w:val="24"/>
          <w:szCs w:val="24"/>
        </w:rPr>
        <w:t>hinking about where this charter and other information is housed and include where to find it as part of the documents</w:t>
      </w:r>
      <w:r>
        <w:rPr>
          <w:rFonts w:asciiTheme="majorHAnsi" w:hAnsiTheme="majorHAnsi"/>
          <w:sz w:val="24"/>
          <w:szCs w:val="24"/>
        </w:rPr>
        <w:t xml:space="preserve">. </w:t>
      </w:r>
      <w:r w:rsidR="003C2CB4" w:rsidRPr="00B36665">
        <w:rPr>
          <w:rFonts w:asciiTheme="majorHAnsi" w:hAnsiTheme="majorHAnsi"/>
          <w:sz w:val="24"/>
          <w:szCs w:val="24"/>
        </w:rPr>
        <w:t>Some of this is on the VCEH website, but we haven’t yet thought of a dissemination plan once documents are finalized</w:t>
      </w:r>
      <w:r>
        <w:rPr>
          <w:rFonts w:asciiTheme="majorHAnsi" w:hAnsiTheme="majorHAnsi"/>
          <w:sz w:val="24"/>
          <w:szCs w:val="24"/>
        </w:rPr>
        <w:t>.</w:t>
      </w:r>
    </w:p>
    <w:p w14:paraId="6B7EC34E" w14:textId="4C253BBF" w:rsidR="00F55786" w:rsidRPr="002A46DE" w:rsidRDefault="00F55786" w:rsidP="00B36665">
      <w:pPr>
        <w:pStyle w:val="ListParagraph"/>
        <w:numPr>
          <w:ilvl w:val="0"/>
          <w:numId w:val="20"/>
        </w:numPr>
        <w:rPr>
          <w:rFonts w:asciiTheme="majorHAnsi" w:hAnsiTheme="majorHAnsi"/>
          <w:sz w:val="24"/>
          <w:szCs w:val="24"/>
        </w:rPr>
      </w:pPr>
      <w:r w:rsidRPr="002A46DE">
        <w:rPr>
          <w:rFonts w:asciiTheme="majorHAnsi" w:hAnsiTheme="majorHAnsi"/>
          <w:sz w:val="24"/>
          <w:szCs w:val="24"/>
        </w:rPr>
        <w:t>Not sure we have done a lot around the 2</w:t>
      </w:r>
      <w:r w:rsidRPr="002A46DE">
        <w:rPr>
          <w:rFonts w:asciiTheme="majorHAnsi" w:hAnsiTheme="majorHAnsi"/>
          <w:sz w:val="24"/>
          <w:szCs w:val="24"/>
          <w:vertAlign w:val="superscript"/>
        </w:rPr>
        <w:t>nd</w:t>
      </w:r>
      <w:r w:rsidRPr="002A46DE">
        <w:rPr>
          <w:rFonts w:asciiTheme="majorHAnsi" w:hAnsiTheme="majorHAnsi"/>
          <w:sz w:val="24"/>
          <w:szCs w:val="24"/>
        </w:rPr>
        <w:t xml:space="preserve"> bullet: like to investigate how to develop a shared understanding as we transition from looking at what people </w:t>
      </w:r>
      <w:r w:rsidR="00B36665" w:rsidRPr="002A46DE">
        <w:rPr>
          <w:rFonts w:asciiTheme="majorHAnsi" w:hAnsiTheme="majorHAnsi"/>
          <w:sz w:val="24"/>
          <w:szCs w:val="24"/>
        </w:rPr>
        <w:t>identify</w:t>
      </w:r>
      <w:r w:rsidRPr="002A46DE">
        <w:rPr>
          <w:rFonts w:asciiTheme="majorHAnsi" w:hAnsiTheme="majorHAnsi"/>
          <w:sz w:val="24"/>
          <w:szCs w:val="24"/>
        </w:rPr>
        <w:t xml:space="preserve"> wanting and want will actually work and lead to positive outcomes</w:t>
      </w:r>
    </w:p>
    <w:p w14:paraId="712FE1C2" w14:textId="3E24E060" w:rsidR="00F55786" w:rsidRPr="002A46DE" w:rsidRDefault="00F55786" w:rsidP="00B36665">
      <w:pPr>
        <w:pStyle w:val="ListParagraph"/>
        <w:numPr>
          <w:ilvl w:val="0"/>
          <w:numId w:val="20"/>
        </w:numPr>
        <w:rPr>
          <w:rFonts w:asciiTheme="majorHAnsi" w:hAnsiTheme="majorHAnsi"/>
          <w:sz w:val="24"/>
          <w:szCs w:val="24"/>
        </w:rPr>
      </w:pPr>
      <w:r w:rsidRPr="002A46DE">
        <w:rPr>
          <w:rFonts w:asciiTheme="majorHAnsi" w:hAnsiTheme="majorHAnsi"/>
          <w:sz w:val="24"/>
          <w:szCs w:val="24"/>
        </w:rPr>
        <w:t>Moving into the demo project will be an opportunity for a regional assessment of needs, but we may want to start doing some of that work now</w:t>
      </w:r>
    </w:p>
    <w:p w14:paraId="19AF4B04" w14:textId="7433C546" w:rsidR="00F55786" w:rsidRPr="002A46DE" w:rsidRDefault="00F55786" w:rsidP="00B36665">
      <w:pPr>
        <w:pStyle w:val="ListParagraph"/>
        <w:numPr>
          <w:ilvl w:val="0"/>
          <w:numId w:val="20"/>
        </w:numPr>
        <w:rPr>
          <w:rFonts w:asciiTheme="majorHAnsi" w:hAnsiTheme="majorHAnsi"/>
          <w:sz w:val="24"/>
          <w:szCs w:val="24"/>
        </w:rPr>
      </w:pPr>
      <w:r w:rsidRPr="002A46DE">
        <w:rPr>
          <w:rFonts w:asciiTheme="majorHAnsi" w:hAnsiTheme="majorHAnsi"/>
          <w:sz w:val="24"/>
          <w:szCs w:val="24"/>
        </w:rPr>
        <w:t>Representation: pretty good statewide</w:t>
      </w:r>
    </w:p>
    <w:p w14:paraId="0E079A43" w14:textId="77777777" w:rsidR="009B1355" w:rsidRPr="002A46DE" w:rsidRDefault="009B1355" w:rsidP="009B1355">
      <w:pPr>
        <w:rPr>
          <w:rFonts w:asciiTheme="majorHAnsi" w:hAnsiTheme="majorHAnsi"/>
          <w:sz w:val="24"/>
          <w:szCs w:val="24"/>
        </w:rPr>
      </w:pPr>
    </w:p>
    <w:p w14:paraId="24993B06" w14:textId="60F0AB3D" w:rsidR="00F55786" w:rsidRPr="002A46DE" w:rsidRDefault="00B36665" w:rsidP="00B36665">
      <w:pPr>
        <w:ind w:firstLine="720"/>
        <w:rPr>
          <w:rFonts w:asciiTheme="majorHAnsi" w:hAnsiTheme="majorHAnsi"/>
          <w:sz w:val="24"/>
          <w:szCs w:val="24"/>
        </w:rPr>
      </w:pPr>
      <w:r>
        <w:rPr>
          <w:rFonts w:asciiTheme="majorHAnsi" w:hAnsiTheme="majorHAnsi"/>
          <w:sz w:val="24"/>
          <w:szCs w:val="24"/>
        </w:rPr>
        <w:t>Our framework was f</w:t>
      </w:r>
      <w:r w:rsidR="00F55786" w:rsidRPr="002A46DE">
        <w:rPr>
          <w:rFonts w:asciiTheme="majorHAnsi" w:hAnsiTheme="majorHAnsi"/>
          <w:sz w:val="24"/>
          <w:szCs w:val="24"/>
        </w:rPr>
        <w:t>irst developed as a base for how we might build the plan we publish. Now it seems that this committee is interested in broader work, such as supporting ongoing implementation and best practice development. It would be a good time to build this framework out to include decision-making procedures and better capture our work together.</w:t>
      </w:r>
    </w:p>
    <w:p w14:paraId="0BEBEB12" w14:textId="77777777" w:rsidR="00B36665" w:rsidRDefault="00F55786" w:rsidP="009B1355">
      <w:pPr>
        <w:pStyle w:val="ListParagraph"/>
        <w:numPr>
          <w:ilvl w:val="0"/>
          <w:numId w:val="21"/>
        </w:numPr>
        <w:rPr>
          <w:rFonts w:asciiTheme="majorHAnsi" w:hAnsiTheme="majorHAnsi"/>
          <w:sz w:val="24"/>
          <w:szCs w:val="24"/>
        </w:rPr>
      </w:pPr>
      <w:r w:rsidRPr="00B36665">
        <w:rPr>
          <w:rFonts w:asciiTheme="majorHAnsi" w:hAnsiTheme="majorHAnsi"/>
          <w:sz w:val="24"/>
          <w:szCs w:val="24"/>
        </w:rPr>
        <w:t xml:space="preserve">Committee goals: same </w:t>
      </w:r>
      <w:r w:rsidR="00B36665">
        <w:rPr>
          <w:rFonts w:asciiTheme="majorHAnsi" w:hAnsiTheme="majorHAnsi"/>
          <w:sz w:val="24"/>
          <w:szCs w:val="24"/>
        </w:rPr>
        <w:t xml:space="preserve">in the framework </w:t>
      </w:r>
      <w:r w:rsidRPr="00B36665">
        <w:rPr>
          <w:rFonts w:asciiTheme="majorHAnsi" w:hAnsiTheme="majorHAnsi"/>
          <w:sz w:val="24"/>
          <w:szCs w:val="24"/>
        </w:rPr>
        <w:t>as in charter</w:t>
      </w:r>
    </w:p>
    <w:p w14:paraId="0C85D831" w14:textId="74A5C576" w:rsidR="00F55786" w:rsidRPr="00B36665" w:rsidRDefault="00F55786" w:rsidP="009B1355">
      <w:pPr>
        <w:pStyle w:val="ListParagraph"/>
        <w:numPr>
          <w:ilvl w:val="0"/>
          <w:numId w:val="21"/>
        </w:numPr>
        <w:rPr>
          <w:rFonts w:asciiTheme="majorHAnsi" w:hAnsiTheme="majorHAnsi"/>
          <w:sz w:val="24"/>
          <w:szCs w:val="24"/>
        </w:rPr>
      </w:pPr>
      <w:r w:rsidRPr="00B36665">
        <w:rPr>
          <w:rFonts w:asciiTheme="majorHAnsi" w:hAnsiTheme="majorHAnsi"/>
          <w:sz w:val="24"/>
          <w:szCs w:val="24"/>
        </w:rPr>
        <w:t>Core outcomes for youth: developed by USICH in collaboration with other national/federal partners</w:t>
      </w:r>
    </w:p>
    <w:p w14:paraId="4784F49D" w14:textId="2D1C2779" w:rsidR="00F55786" w:rsidRPr="002A46DE" w:rsidRDefault="00F55786" w:rsidP="00B36665">
      <w:pPr>
        <w:pStyle w:val="ListParagraph"/>
        <w:numPr>
          <w:ilvl w:val="1"/>
          <w:numId w:val="20"/>
        </w:numPr>
        <w:rPr>
          <w:rFonts w:asciiTheme="majorHAnsi" w:hAnsiTheme="majorHAnsi"/>
          <w:sz w:val="24"/>
          <w:szCs w:val="24"/>
        </w:rPr>
      </w:pPr>
      <w:r w:rsidRPr="002A46DE">
        <w:rPr>
          <w:rFonts w:asciiTheme="majorHAnsi" w:hAnsiTheme="majorHAnsi"/>
          <w:sz w:val="24"/>
          <w:szCs w:val="24"/>
        </w:rPr>
        <w:t>All of these came out in the stakeholder interviews, so they still feel like a good representation of outcome areas</w:t>
      </w:r>
    </w:p>
    <w:p w14:paraId="7CB4548A" w14:textId="586F55FE" w:rsidR="00F55786" w:rsidRPr="002A46DE" w:rsidRDefault="00F55786" w:rsidP="00B36665">
      <w:pPr>
        <w:pStyle w:val="ListParagraph"/>
        <w:numPr>
          <w:ilvl w:val="1"/>
          <w:numId w:val="20"/>
        </w:numPr>
        <w:rPr>
          <w:rFonts w:asciiTheme="majorHAnsi" w:hAnsiTheme="majorHAnsi"/>
          <w:sz w:val="24"/>
          <w:szCs w:val="24"/>
        </w:rPr>
      </w:pPr>
      <w:r w:rsidRPr="002A46DE">
        <w:rPr>
          <w:rFonts w:asciiTheme="majorHAnsi" w:hAnsiTheme="majorHAnsi"/>
          <w:sz w:val="24"/>
          <w:szCs w:val="24"/>
        </w:rPr>
        <w:t>Education/employment feels like a really important area to focus more attention</w:t>
      </w:r>
    </w:p>
    <w:p w14:paraId="40BFC71C" w14:textId="3833CF54" w:rsidR="00F55786" w:rsidRPr="002A46DE" w:rsidRDefault="00F55786" w:rsidP="00B36665">
      <w:pPr>
        <w:pStyle w:val="ListParagraph"/>
        <w:numPr>
          <w:ilvl w:val="2"/>
          <w:numId w:val="13"/>
        </w:numPr>
        <w:rPr>
          <w:rFonts w:asciiTheme="majorHAnsi" w:hAnsiTheme="majorHAnsi"/>
          <w:sz w:val="24"/>
          <w:szCs w:val="24"/>
        </w:rPr>
      </w:pPr>
      <w:r w:rsidRPr="002A46DE">
        <w:rPr>
          <w:rFonts w:asciiTheme="majorHAnsi" w:hAnsiTheme="majorHAnsi"/>
          <w:sz w:val="24"/>
          <w:szCs w:val="24"/>
        </w:rPr>
        <w:t xml:space="preserve">Seems like collaboration </w:t>
      </w:r>
      <w:r w:rsidR="00B36665">
        <w:rPr>
          <w:rFonts w:asciiTheme="majorHAnsi" w:hAnsiTheme="majorHAnsi"/>
          <w:sz w:val="24"/>
          <w:szCs w:val="24"/>
        </w:rPr>
        <w:t xml:space="preserve">between employment and education providers </w:t>
      </w:r>
      <w:r w:rsidRPr="002A46DE">
        <w:rPr>
          <w:rFonts w:asciiTheme="majorHAnsi" w:hAnsiTheme="majorHAnsi"/>
          <w:sz w:val="24"/>
          <w:szCs w:val="24"/>
        </w:rPr>
        <w:t>is happening in each region</w:t>
      </w:r>
      <w:r w:rsidR="00B013E7" w:rsidRPr="002A46DE">
        <w:rPr>
          <w:rFonts w:asciiTheme="majorHAnsi" w:hAnsiTheme="majorHAnsi"/>
          <w:sz w:val="24"/>
          <w:szCs w:val="24"/>
        </w:rPr>
        <w:t xml:space="preserve"> to think holistically about how to meet th</w:t>
      </w:r>
      <w:r w:rsidR="00B36665">
        <w:rPr>
          <w:rFonts w:asciiTheme="majorHAnsi" w:hAnsiTheme="majorHAnsi"/>
          <w:sz w:val="24"/>
          <w:szCs w:val="24"/>
        </w:rPr>
        <w:t>e needs of the youth population and</w:t>
      </w:r>
      <w:r w:rsidR="00B013E7" w:rsidRPr="002A46DE">
        <w:rPr>
          <w:rFonts w:asciiTheme="majorHAnsi" w:hAnsiTheme="majorHAnsi"/>
          <w:sz w:val="24"/>
          <w:szCs w:val="24"/>
        </w:rPr>
        <w:t xml:space="preserve"> taking into consideration needs of the area</w:t>
      </w:r>
    </w:p>
    <w:p w14:paraId="6F0FFBC7" w14:textId="77777777" w:rsidR="00B36665" w:rsidRDefault="00B013E7" w:rsidP="00B36665">
      <w:pPr>
        <w:pStyle w:val="ListParagraph"/>
        <w:numPr>
          <w:ilvl w:val="3"/>
          <w:numId w:val="13"/>
        </w:numPr>
        <w:rPr>
          <w:rFonts w:asciiTheme="majorHAnsi" w:hAnsiTheme="majorHAnsi"/>
          <w:sz w:val="24"/>
          <w:szCs w:val="24"/>
        </w:rPr>
      </w:pPr>
      <w:r w:rsidRPr="002A46DE">
        <w:rPr>
          <w:rFonts w:asciiTheme="majorHAnsi" w:hAnsiTheme="majorHAnsi"/>
          <w:sz w:val="24"/>
          <w:szCs w:val="24"/>
        </w:rPr>
        <w:t>Could be a good contact for determining capacity and needs in communities</w:t>
      </w:r>
    </w:p>
    <w:p w14:paraId="13137D6F" w14:textId="5DFF532F" w:rsidR="00B013E7" w:rsidRPr="00B36665" w:rsidRDefault="00B013E7" w:rsidP="00B36665">
      <w:pPr>
        <w:pStyle w:val="ListParagraph"/>
        <w:numPr>
          <w:ilvl w:val="0"/>
          <w:numId w:val="13"/>
        </w:numPr>
        <w:rPr>
          <w:rFonts w:asciiTheme="majorHAnsi" w:hAnsiTheme="majorHAnsi"/>
          <w:sz w:val="24"/>
          <w:szCs w:val="24"/>
        </w:rPr>
      </w:pPr>
      <w:r w:rsidRPr="00B36665">
        <w:rPr>
          <w:rFonts w:asciiTheme="majorHAnsi" w:hAnsiTheme="majorHAnsi"/>
          <w:sz w:val="24"/>
          <w:szCs w:val="24"/>
        </w:rPr>
        <w:t xml:space="preserve">Process: we’re </w:t>
      </w:r>
      <w:r w:rsidR="00B36665">
        <w:rPr>
          <w:rFonts w:asciiTheme="majorHAnsi" w:hAnsiTheme="majorHAnsi"/>
          <w:sz w:val="24"/>
          <w:szCs w:val="24"/>
        </w:rPr>
        <w:t xml:space="preserve">really </w:t>
      </w:r>
      <w:r w:rsidRPr="00B36665">
        <w:rPr>
          <w:rFonts w:asciiTheme="majorHAnsi" w:hAnsiTheme="majorHAnsi"/>
          <w:sz w:val="24"/>
          <w:szCs w:val="24"/>
        </w:rPr>
        <w:t xml:space="preserve">still in the assess phase. We’ve done a lot of work to absorb information, but workgroups were a bit </w:t>
      </w:r>
      <w:bookmarkStart w:id="0" w:name="_GoBack"/>
      <w:bookmarkEnd w:id="0"/>
      <w:r w:rsidR="00A52E9C" w:rsidRPr="00B36665">
        <w:rPr>
          <w:rFonts w:asciiTheme="majorHAnsi" w:hAnsiTheme="majorHAnsi"/>
          <w:sz w:val="24"/>
          <w:szCs w:val="24"/>
        </w:rPr>
        <w:t>sidelined</w:t>
      </w:r>
      <w:r w:rsidRPr="00B36665">
        <w:rPr>
          <w:rFonts w:asciiTheme="majorHAnsi" w:hAnsiTheme="majorHAnsi"/>
          <w:sz w:val="24"/>
          <w:szCs w:val="24"/>
        </w:rPr>
        <w:t xml:space="preserve"> by the NOFA</w:t>
      </w:r>
      <w:r w:rsidR="00825355" w:rsidRPr="00B36665">
        <w:rPr>
          <w:rFonts w:asciiTheme="majorHAnsi" w:hAnsiTheme="majorHAnsi"/>
          <w:sz w:val="24"/>
          <w:szCs w:val="24"/>
        </w:rPr>
        <w:t xml:space="preserve"> and are now getting back on track.</w:t>
      </w:r>
    </w:p>
    <w:p w14:paraId="1402D13F" w14:textId="77777777" w:rsidR="00B36665" w:rsidRDefault="00B36665" w:rsidP="00B36665">
      <w:pPr>
        <w:rPr>
          <w:rFonts w:asciiTheme="majorHAnsi" w:hAnsiTheme="majorHAnsi"/>
          <w:sz w:val="24"/>
          <w:szCs w:val="24"/>
        </w:rPr>
      </w:pPr>
    </w:p>
    <w:p w14:paraId="22AD5389" w14:textId="77777777" w:rsidR="00146C2E" w:rsidRPr="00146C2E" w:rsidRDefault="00146C2E" w:rsidP="00146C2E">
      <w:pPr>
        <w:rPr>
          <w:rFonts w:asciiTheme="majorHAnsi" w:hAnsiTheme="majorHAnsi"/>
          <w:sz w:val="24"/>
          <w:szCs w:val="24"/>
          <w:u w:val="single"/>
        </w:rPr>
      </w:pPr>
      <w:r w:rsidRPr="00146C2E">
        <w:rPr>
          <w:rFonts w:asciiTheme="majorHAnsi" w:hAnsiTheme="majorHAnsi"/>
          <w:sz w:val="24"/>
          <w:szCs w:val="24"/>
          <w:u w:val="single"/>
        </w:rPr>
        <w:t xml:space="preserve">Membership check-in </w:t>
      </w:r>
    </w:p>
    <w:p w14:paraId="6E6A781F" w14:textId="77777777" w:rsidR="00146C2E" w:rsidRPr="00146C2E" w:rsidRDefault="00146C2E" w:rsidP="00146C2E">
      <w:pPr>
        <w:rPr>
          <w:rFonts w:asciiTheme="majorHAnsi" w:hAnsiTheme="majorHAnsi"/>
          <w:sz w:val="24"/>
          <w:szCs w:val="24"/>
        </w:rPr>
      </w:pPr>
      <w:r w:rsidRPr="00146C2E">
        <w:rPr>
          <w:rFonts w:asciiTheme="majorHAnsi" w:hAnsiTheme="majorHAnsi"/>
          <w:sz w:val="24"/>
          <w:szCs w:val="24"/>
        </w:rPr>
        <w:t>Who are we missing</w:t>
      </w:r>
      <w:r>
        <w:rPr>
          <w:rFonts w:asciiTheme="majorHAnsi" w:hAnsiTheme="majorHAnsi"/>
          <w:sz w:val="24"/>
          <w:szCs w:val="24"/>
        </w:rPr>
        <w:t>?</w:t>
      </w:r>
    </w:p>
    <w:p w14:paraId="058F36CD" w14:textId="77777777" w:rsidR="00146C2E" w:rsidRPr="002A46DE" w:rsidRDefault="00146C2E" w:rsidP="00146C2E">
      <w:pPr>
        <w:pStyle w:val="ListParagraph"/>
        <w:numPr>
          <w:ilvl w:val="0"/>
          <w:numId w:val="13"/>
        </w:numPr>
        <w:rPr>
          <w:rFonts w:asciiTheme="majorHAnsi" w:hAnsiTheme="majorHAnsi"/>
          <w:sz w:val="24"/>
          <w:szCs w:val="24"/>
        </w:rPr>
      </w:pPr>
      <w:r>
        <w:rPr>
          <w:rFonts w:asciiTheme="majorHAnsi" w:hAnsiTheme="majorHAnsi"/>
          <w:sz w:val="24"/>
          <w:szCs w:val="24"/>
        </w:rPr>
        <w:t xml:space="preserve">Mainstream shelter provider: </w:t>
      </w:r>
      <w:r w:rsidRPr="002A46DE">
        <w:rPr>
          <w:rFonts w:asciiTheme="majorHAnsi" w:hAnsiTheme="majorHAnsi"/>
          <w:sz w:val="24"/>
          <w:szCs w:val="24"/>
        </w:rPr>
        <w:t>continue recruitment with Upper Valley Haven</w:t>
      </w:r>
    </w:p>
    <w:p w14:paraId="6235FB8F" w14:textId="77777777" w:rsidR="00146C2E" w:rsidRPr="002A46DE" w:rsidRDefault="00146C2E" w:rsidP="00146C2E">
      <w:pPr>
        <w:pStyle w:val="ListParagraph"/>
        <w:numPr>
          <w:ilvl w:val="0"/>
          <w:numId w:val="13"/>
        </w:numPr>
        <w:rPr>
          <w:rFonts w:asciiTheme="majorHAnsi" w:hAnsiTheme="majorHAnsi"/>
          <w:sz w:val="24"/>
          <w:szCs w:val="24"/>
        </w:rPr>
      </w:pPr>
      <w:r w:rsidRPr="002A46DE">
        <w:rPr>
          <w:rFonts w:asciiTheme="majorHAnsi" w:hAnsiTheme="majorHAnsi"/>
          <w:sz w:val="24"/>
          <w:szCs w:val="24"/>
        </w:rPr>
        <w:t>D</w:t>
      </w:r>
      <w:r>
        <w:rPr>
          <w:rFonts w:asciiTheme="majorHAnsi" w:hAnsiTheme="majorHAnsi"/>
          <w:sz w:val="24"/>
          <w:szCs w:val="24"/>
        </w:rPr>
        <w:t xml:space="preserve">epartment of </w:t>
      </w:r>
      <w:r w:rsidRPr="002A46DE">
        <w:rPr>
          <w:rFonts w:asciiTheme="majorHAnsi" w:hAnsiTheme="majorHAnsi"/>
          <w:sz w:val="24"/>
          <w:szCs w:val="24"/>
        </w:rPr>
        <w:t>M</w:t>
      </w:r>
      <w:r>
        <w:rPr>
          <w:rFonts w:asciiTheme="majorHAnsi" w:hAnsiTheme="majorHAnsi"/>
          <w:sz w:val="24"/>
          <w:szCs w:val="24"/>
        </w:rPr>
        <w:t xml:space="preserve">ental </w:t>
      </w:r>
      <w:r w:rsidRPr="002A46DE">
        <w:rPr>
          <w:rFonts w:asciiTheme="majorHAnsi" w:hAnsiTheme="majorHAnsi"/>
          <w:sz w:val="24"/>
          <w:szCs w:val="24"/>
        </w:rPr>
        <w:t>H</w:t>
      </w:r>
      <w:r>
        <w:rPr>
          <w:rFonts w:asciiTheme="majorHAnsi" w:hAnsiTheme="majorHAnsi"/>
          <w:sz w:val="24"/>
          <w:szCs w:val="24"/>
        </w:rPr>
        <w:t>ealth</w:t>
      </w:r>
    </w:p>
    <w:p w14:paraId="4C0099C8" w14:textId="77777777" w:rsidR="00146C2E" w:rsidRPr="002A46DE" w:rsidRDefault="00146C2E" w:rsidP="00146C2E">
      <w:pPr>
        <w:pStyle w:val="ListParagraph"/>
        <w:numPr>
          <w:ilvl w:val="0"/>
          <w:numId w:val="13"/>
        </w:numPr>
        <w:rPr>
          <w:rFonts w:asciiTheme="majorHAnsi" w:hAnsiTheme="majorHAnsi"/>
          <w:sz w:val="24"/>
          <w:szCs w:val="24"/>
        </w:rPr>
      </w:pPr>
      <w:r>
        <w:rPr>
          <w:rFonts w:asciiTheme="majorHAnsi" w:hAnsiTheme="majorHAnsi"/>
          <w:sz w:val="24"/>
          <w:szCs w:val="24"/>
        </w:rPr>
        <w:t>Department of Health</w:t>
      </w:r>
    </w:p>
    <w:p w14:paraId="4E1858A9" w14:textId="77777777" w:rsidR="00146C2E" w:rsidRPr="002A46DE" w:rsidRDefault="00146C2E" w:rsidP="00146C2E">
      <w:pPr>
        <w:pStyle w:val="ListParagraph"/>
        <w:numPr>
          <w:ilvl w:val="0"/>
          <w:numId w:val="13"/>
        </w:numPr>
        <w:rPr>
          <w:rFonts w:asciiTheme="majorHAnsi" w:hAnsiTheme="majorHAnsi"/>
          <w:sz w:val="24"/>
          <w:szCs w:val="24"/>
        </w:rPr>
      </w:pPr>
      <w:r w:rsidRPr="002A46DE">
        <w:rPr>
          <w:rFonts w:asciiTheme="majorHAnsi" w:hAnsiTheme="majorHAnsi"/>
          <w:sz w:val="24"/>
          <w:szCs w:val="24"/>
        </w:rPr>
        <w:t>A</w:t>
      </w:r>
      <w:r>
        <w:rPr>
          <w:rFonts w:asciiTheme="majorHAnsi" w:hAnsiTheme="majorHAnsi"/>
          <w:sz w:val="24"/>
          <w:szCs w:val="24"/>
        </w:rPr>
        <w:t>gency of Education:</w:t>
      </w:r>
      <w:r w:rsidRPr="002A46DE">
        <w:rPr>
          <w:rFonts w:asciiTheme="majorHAnsi" w:hAnsiTheme="majorHAnsi"/>
          <w:sz w:val="24"/>
          <w:szCs w:val="24"/>
        </w:rPr>
        <w:t xml:space="preserve"> </w:t>
      </w:r>
      <w:r>
        <w:rPr>
          <w:rFonts w:asciiTheme="majorHAnsi" w:hAnsiTheme="majorHAnsi"/>
          <w:sz w:val="24"/>
          <w:szCs w:val="24"/>
        </w:rPr>
        <w:t>expand outreach to other potential representatives</w:t>
      </w:r>
    </w:p>
    <w:p w14:paraId="170E1E6B" w14:textId="77777777" w:rsidR="00146C2E" w:rsidRPr="002A46DE" w:rsidRDefault="00146C2E" w:rsidP="00146C2E">
      <w:pPr>
        <w:pStyle w:val="ListParagraph"/>
        <w:numPr>
          <w:ilvl w:val="0"/>
          <w:numId w:val="13"/>
        </w:numPr>
        <w:rPr>
          <w:rFonts w:asciiTheme="majorHAnsi" w:hAnsiTheme="majorHAnsi"/>
          <w:sz w:val="24"/>
          <w:szCs w:val="24"/>
        </w:rPr>
      </w:pPr>
      <w:r w:rsidRPr="002A46DE">
        <w:rPr>
          <w:rFonts w:asciiTheme="majorHAnsi" w:hAnsiTheme="majorHAnsi"/>
          <w:sz w:val="24"/>
          <w:szCs w:val="24"/>
        </w:rPr>
        <w:t>YIT</w:t>
      </w:r>
    </w:p>
    <w:p w14:paraId="13B1AC3E" w14:textId="77777777" w:rsidR="00146C2E" w:rsidRPr="002A46DE" w:rsidRDefault="00146C2E" w:rsidP="00146C2E">
      <w:pPr>
        <w:pStyle w:val="ListParagraph"/>
        <w:numPr>
          <w:ilvl w:val="0"/>
          <w:numId w:val="13"/>
        </w:numPr>
        <w:rPr>
          <w:rFonts w:asciiTheme="majorHAnsi" w:hAnsiTheme="majorHAnsi"/>
          <w:sz w:val="24"/>
          <w:szCs w:val="24"/>
        </w:rPr>
      </w:pPr>
      <w:r w:rsidRPr="002A46DE">
        <w:rPr>
          <w:rFonts w:asciiTheme="majorHAnsi" w:hAnsiTheme="majorHAnsi"/>
          <w:sz w:val="24"/>
          <w:szCs w:val="24"/>
        </w:rPr>
        <w:t>BARJ</w:t>
      </w:r>
    </w:p>
    <w:p w14:paraId="53B5ABEF" w14:textId="6A311F8E" w:rsidR="00146C2E" w:rsidRPr="00146C2E" w:rsidRDefault="00146C2E" w:rsidP="00B36665">
      <w:pPr>
        <w:pStyle w:val="ListParagraph"/>
        <w:numPr>
          <w:ilvl w:val="0"/>
          <w:numId w:val="13"/>
        </w:numPr>
        <w:rPr>
          <w:rFonts w:asciiTheme="majorHAnsi" w:hAnsiTheme="majorHAnsi"/>
          <w:sz w:val="24"/>
          <w:szCs w:val="24"/>
        </w:rPr>
      </w:pPr>
      <w:r>
        <w:rPr>
          <w:rFonts w:asciiTheme="majorHAnsi" w:hAnsiTheme="majorHAnsi"/>
          <w:sz w:val="24"/>
          <w:szCs w:val="24"/>
        </w:rPr>
        <w:t>Designated agencies</w:t>
      </w:r>
    </w:p>
    <w:p w14:paraId="7B91C7DD" w14:textId="77777777" w:rsidR="00146C2E" w:rsidRDefault="00146C2E" w:rsidP="00B36665">
      <w:pPr>
        <w:rPr>
          <w:rFonts w:asciiTheme="majorHAnsi" w:hAnsiTheme="majorHAnsi"/>
          <w:sz w:val="24"/>
          <w:szCs w:val="24"/>
        </w:rPr>
      </w:pPr>
    </w:p>
    <w:p w14:paraId="4B222152" w14:textId="558DF5C1" w:rsidR="00B36665" w:rsidRPr="00B36665" w:rsidRDefault="00B36665" w:rsidP="00B36665">
      <w:pPr>
        <w:rPr>
          <w:rFonts w:asciiTheme="majorHAnsi" w:hAnsiTheme="majorHAnsi"/>
          <w:sz w:val="24"/>
          <w:szCs w:val="24"/>
          <w:u w:val="single"/>
        </w:rPr>
      </w:pPr>
      <w:r w:rsidRPr="00B36665">
        <w:rPr>
          <w:rFonts w:asciiTheme="majorHAnsi" w:hAnsiTheme="majorHAnsi"/>
          <w:sz w:val="24"/>
          <w:szCs w:val="24"/>
          <w:u w:val="single"/>
        </w:rPr>
        <w:t>Workgroups</w:t>
      </w:r>
    </w:p>
    <w:p w14:paraId="6DD57E19" w14:textId="6207C7A6" w:rsidR="00B013E7" w:rsidRPr="00B36665" w:rsidRDefault="00B013E7" w:rsidP="00B36665">
      <w:pPr>
        <w:pStyle w:val="ListParagraph"/>
        <w:numPr>
          <w:ilvl w:val="0"/>
          <w:numId w:val="22"/>
        </w:numPr>
        <w:rPr>
          <w:rFonts w:asciiTheme="majorHAnsi" w:hAnsiTheme="majorHAnsi"/>
          <w:sz w:val="24"/>
          <w:szCs w:val="24"/>
        </w:rPr>
      </w:pPr>
      <w:r w:rsidRPr="00B36665">
        <w:rPr>
          <w:rFonts w:asciiTheme="majorHAnsi" w:hAnsiTheme="majorHAnsi"/>
          <w:sz w:val="24"/>
          <w:szCs w:val="24"/>
        </w:rPr>
        <w:t>Coordinated Entry workgroup: provided support to Chittenden County in determining the need for a youth-specific assessment tool</w:t>
      </w:r>
    </w:p>
    <w:p w14:paraId="4C93D79E" w14:textId="7BD89CCE" w:rsidR="00B013E7" w:rsidRPr="00B36665" w:rsidRDefault="00B013E7" w:rsidP="00B36665">
      <w:pPr>
        <w:pStyle w:val="ListParagraph"/>
        <w:numPr>
          <w:ilvl w:val="1"/>
          <w:numId w:val="13"/>
        </w:numPr>
        <w:rPr>
          <w:rFonts w:asciiTheme="majorHAnsi" w:hAnsiTheme="majorHAnsi"/>
          <w:sz w:val="24"/>
          <w:szCs w:val="24"/>
        </w:rPr>
      </w:pPr>
      <w:r w:rsidRPr="002A46DE">
        <w:rPr>
          <w:rFonts w:asciiTheme="majorHAnsi" w:hAnsiTheme="majorHAnsi"/>
          <w:sz w:val="24"/>
          <w:szCs w:val="24"/>
        </w:rPr>
        <w:t>Chittenden</w:t>
      </w:r>
      <w:r w:rsidR="00B36665">
        <w:rPr>
          <w:rFonts w:asciiTheme="majorHAnsi" w:hAnsiTheme="majorHAnsi"/>
          <w:sz w:val="24"/>
          <w:szCs w:val="24"/>
        </w:rPr>
        <w:t xml:space="preserve"> is </w:t>
      </w:r>
      <w:r w:rsidRPr="002A46DE">
        <w:rPr>
          <w:rFonts w:asciiTheme="majorHAnsi" w:hAnsiTheme="majorHAnsi"/>
          <w:sz w:val="24"/>
          <w:szCs w:val="24"/>
        </w:rPr>
        <w:t xml:space="preserve">up and running, using the TAY, </w:t>
      </w:r>
      <w:r w:rsidR="00B36665">
        <w:rPr>
          <w:rFonts w:asciiTheme="majorHAnsi" w:hAnsiTheme="majorHAnsi"/>
          <w:sz w:val="24"/>
          <w:szCs w:val="24"/>
        </w:rPr>
        <w:t>and inputting into HMIS. They’re experiencing</w:t>
      </w:r>
      <w:r w:rsidRPr="002A46DE">
        <w:rPr>
          <w:rFonts w:asciiTheme="majorHAnsi" w:hAnsiTheme="majorHAnsi"/>
          <w:sz w:val="24"/>
          <w:szCs w:val="24"/>
        </w:rPr>
        <w:t xml:space="preserve"> some capacity roadblocks, but next steps are to determine policies &amp; procedures for integrating housing models beyond PSH into CE</w:t>
      </w:r>
      <w:r w:rsidR="00B36665">
        <w:rPr>
          <w:rFonts w:asciiTheme="majorHAnsi" w:hAnsiTheme="majorHAnsi"/>
          <w:sz w:val="24"/>
          <w:szCs w:val="24"/>
        </w:rPr>
        <w:t>. They’re n</w:t>
      </w:r>
      <w:r w:rsidRPr="00B36665">
        <w:rPr>
          <w:rFonts w:asciiTheme="majorHAnsi" w:hAnsiTheme="majorHAnsi"/>
          <w:sz w:val="24"/>
          <w:szCs w:val="24"/>
        </w:rPr>
        <w:t>ot far enough along to fully assess usefulness of the TAY</w:t>
      </w:r>
      <w:r w:rsidR="00B36665">
        <w:rPr>
          <w:rFonts w:asciiTheme="majorHAnsi" w:hAnsiTheme="majorHAnsi"/>
          <w:sz w:val="24"/>
          <w:szCs w:val="24"/>
        </w:rPr>
        <w:t xml:space="preserve"> yet. The g</w:t>
      </w:r>
      <w:r w:rsidRPr="00B36665">
        <w:rPr>
          <w:rFonts w:asciiTheme="majorHAnsi" w:hAnsiTheme="majorHAnsi"/>
          <w:sz w:val="24"/>
          <w:szCs w:val="24"/>
        </w:rPr>
        <w:t xml:space="preserve">oal is to have everyone in CE in HMIS by June </w:t>
      </w:r>
      <w:r w:rsidR="00B36665" w:rsidRPr="00B36665">
        <w:rPr>
          <w:rFonts w:asciiTheme="majorHAnsi" w:hAnsiTheme="majorHAnsi"/>
          <w:sz w:val="24"/>
          <w:szCs w:val="24"/>
        </w:rPr>
        <w:t>30</w:t>
      </w:r>
      <w:r w:rsidR="00B36665" w:rsidRPr="00B36665">
        <w:rPr>
          <w:rFonts w:asciiTheme="majorHAnsi" w:hAnsiTheme="majorHAnsi"/>
          <w:sz w:val="24"/>
          <w:szCs w:val="24"/>
          <w:vertAlign w:val="superscript"/>
        </w:rPr>
        <w:t>th</w:t>
      </w:r>
      <w:r w:rsidR="00B36665">
        <w:rPr>
          <w:rFonts w:asciiTheme="majorHAnsi" w:hAnsiTheme="majorHAnsi"/>
          <w:sz w:val="24"/>
          <w:szCs w:val="24"/>
        </w:rPr>
        <w:t xml:space="preserve">, which is </w:t>
      </w:r>
      <w:r w:rsidRPr="00B36665">
        <w:rPr>
          <w:rFonts w:asciiTheme="majorHAnsi" w:hAnsiTheme="majorHAnsi"/>
          <w:sz w:val="24"/>
          <w:szCs w:val="24"/>
        </w:rPr>
        <w:t xml:space="preserve">a big </w:t>
      </w:r>
      <w:r w:rsidR="00B36665">
        <w:rPr>
          <w:rFonts w:asciiTheme="majorHAnsi" w:hAnsiTheme="majorHAnsi"/>
          <w:sz w:val="24"/>
          <w:szCs w:val="24"/>
        </w:rPr>
        <w:t>undertaking for large agencies. Spectrum is on track for youth.</w:t>
      </w:r>
    </w:p>
    <w:p w14:paraId="108F3385" w14:textId="77777777" w:rsidR="00B36665" w:rsidRDefault="00B013E7" w:rsidP="00B36665">
      <w:pPr>
        <w:pStyle w:val="ListParagraph"/>
        <w:numPr>
          <w:ilvl w:val="2"/>
          <w:numId w:val="13"/>
        </w:numPr>
        <w:rPr>
          <w:rFonts w:asciiTheme="majorHAnsi" w:hAnsiTheme="majorHAnsi"/>
          <w:sz w:val="24"/>
          <w:szCs w:val="24"/>
        </w:rPr>
      </w:pPr>
      <w:r w:rsidRPr="002A46DE">
        <w:rPr>
          <w:rFonts w:asciiTheme="majorHAnsi" w:hAnsiTheme="majorHAnsi"/>
          <w:sz w:val="24"/>
          <w:szCs w:val="24"/>
        </w:rPr>
        <w:t>YHPPC should think about what analytics we would want to look at for how well youth are being served in CE</w:t>
      </w:r>
      <w:r w:rsidR="00B36665" w:rsidRPr="00B36665">
        <w:rPr>
          <w:rFonts w:asciiTheme="majorHAnsi" w:hAnsiTheme="majorHAnsi"/>
          <w:sz w:val="24"/>
          <w:szCs w:val="24"/>
        </w:rPr>
        <w:t xml:space="preserve"> </w:t>
      </w:r>
    </w:p>
    <w:p w14:paraId="757F2637" w14:textId="70B8DB2D" w:rsidR="00B36665" w:rsidRPr="002A46DE" w:rsidRDefault="00B36665" w:rsidP="00B36665">
      <w:pPr>
        <w:pStyle w:val="ListParagraph"/>
        <w:numPr>
          <w:ilvl w:val="2"/>
          <w:numId w:val="13"/>
        </w:numPr>
        <w:rPr>
          <w:rFonts w:asciiTheme="majorHAnsi" w:hAnsiTheme="majorHAnsi"/>
          <w:sz w:val="24"/>
          <w:szCs w:val="24"/>
        </w:rPr>
      </w:pPr>
      <w:r>
        <w:rPr>
          <w:rFonts w:asciiTheme="majorHAnsi" w:hAnsiTheme="majorHAnsi"/>
          <w:sz w:val="24"/>
          <w:szCs w:val="24"/>
        </w:rPr>
        <w:t>Explore h</w:t>
      </w:r>
      <w:r w:rsidRPr="002A46DE">
        <w:rPr>
          <w:rFonts w:asciiTheme="majorHAnsi" w:hAnsiTheme="majorHAnsi"/>
          <w:sz w:val="24"/>
          <w:szCs w:val="24"/>
        </w:rPr>
        <w:t>ow to make sure youth in Chittenden not being assessed at Spectrum are being assessed with the TAY</w:t>
      </w:r>
    </w:p>
    <w:p w14:paraId="18502B04" w14:textId="119912D5" w:rsidR="00B013E7" w:rsidRPr="00B36665" w:rsidRDefault="00B36665" w:rsidP="00B36665">
      <w:pPr>
        <w:pStyle w:val="ListParagraph"/>
        <w:numPr>
          <w:ilvl w:val="2"/>
          <w:numId w:val="13"/>
        </w:numPr>
        <w:rPr>
          <w:rFonts w:asciiTheme="majorHAnsi" w:hAnsiTheme="majorHAnsi"/>
          <w:sz w:val="24"/>
          <w:szCs w:val="24"/>
        </w:rPr>
      </w:pPr>
      <w:r w:rsidRPr="002A46DE">
        <w:rPr>
          <w:rFonts w:asciiTheme="majorHAnsi" w:hAnsiTheme="majorHAnsi"/>
          <w:sz w:val="24"/>
          <w:szCs w:val="24"/>
        </w:rPr>
        <w:t>Review national research about youth with certain scores being successful in each housing model</w:t>
      </w:r>
      <w:r>
        <w:rPr>
          <w:rFonts w:asciiTheme="majorHAnsi" w:hAnsiTheme="majorHAnsi"/>
          <w:sz w:val="24"/>
          <w:szCs w:val="24"/>
        </w:rPr>
        <w:t xml:space="preserve"> and share with CHA</w:t>
      </w:r>
    </w:p>
    <w:p w14:paraId="303B30CA" w14:textId="10361E32" w:rsidR="00C5224E" w:rsidRPr="00B36665" w:rsidRDefault="00B36665" w:rsidP="00B36665">
      <w:pPr>
        <w:pStyle w:val="ListParagraph"/>
        <w:numPr>
          <w:ilvl w:val="1"/>
          <w:numId w:val="13"/>
        </w:numPr>
        <w:rPr>
          <w:rFonts w:asciiTheme="majorHAnsi" w:hAnsiTheme="majorHAnsi"/>
          <w:sz w:val="24"/>
          <w:szCs w:val="24"/>
        </w:rPr>
      </w:pPr>
      <w:r>
        <w:rPr>
          <w:rFonts w:asciiTheme="majorHAnsi" w:hAnsiTheme="majorHAnsi"/>
          <w:sz w:val="24"/>
          <w:szCs w:val="24"/>
        </w:rPr>
        <w:t xml:space="preserve">BoS </w:t>
      </w:r>
      <w:r w:rsidR="00C5224E" w:rsidRPr="002A46DE">
        <w:rPr>
          <w:rFonts w:asciiTheme="majorHAnsi" w:hAnsiTheme="majorHAnsi"/>
          <w:sz w:val="24"/>
          <w:szCs w:val="24"/>
        </w:rPr>
        <w:t>implementation is varied across the state, with some CoCs being further along than others</w:t>
      </w:r>
      <w:r>
        <w:rPr>
          <w:rFonts w:asciiTheme="majorHAnsi" w:hAnsiTheme="majorHAnsi"/>
          <w:sz w:val="24"/>
          <w:szCs w:val="24"/>
        </w:rPr>
        <w:t xml:space="preserve">. </w:t>
      </w:r>
      <w:r w:rsidR="00C5224E" w:rsidRPr="00B36665">
        <w:rPr>
          <w:rFonts w:asciiTheme="majorHAnsi" w:hAnsiTheme="majorHAnsi"/>
          <w:sz w:val="24"/>
          <w:szCs w:val="24"/>
        </w:rPr>
        <w:t xml:space="preserve">Rutland </w:t>
      </w:r>
      <w:r>
        <w:rPr>
          <w:rFonts w:asciiTheme="majorHAnsi" w:hAnsiTheme="majorHAnsi"/>
          <w:sz w:val="24"/>
          <w:szCs w:val="24"/>
        </w:rPr>
        <w:t xml:space="preserve">is </w:t>
      </w:r>
      <w:r w:rsidR="00C5224E" w:rsidRPr="00B36665">
        <w:rPr>
          <w:rFonts w:asciiTheme="majorHAnsi" w:hAnsiTheme="majorHAnsi"/>
          <w:sz w:val="24"/>
          <w:szCs w:val="24"/>
        </w:rPr>
        <w:t>not currently seeing age/youth status on their master list</w:t>
      </w:r>
      <w:r>
        <w:rPr>
          <w:rFonts w:asciiTheme="majorHAnsi" w:hAnsiTheme="majorHAnsi"/>
          <w:sz w:val="24"/>
          <w:szCs w:val="24"/>
        </w:rPr>
        <w:t>.</w:t>
      </w:r>
      <w:r w:rsidRPr="00B36665">
        <w:rPr>
          <w:rFonts w:asciiTheme="majorHAnsi" w:hAnsiTheme="majorHAnsi"/>
          <w:sz w:val="24"/>
          <w:szCs w:val="24"/>
        </w:rPr>
        <w:t xml:space="preserve"> </w:t>
      </w:r>
      <w:r>
        <w:rPr>
          <w:rFonts w:asciiTheme="majorHAnsi" w:hAnsiTheme="majorHAnsi"/>
          <w:sz w:val="24"/>
          <w:szCs w:val="24"/>
        </w:rPr>
        <w:t>There c</w:t>
      </w:r>
      <w:r w:rsidRPr="002A46DE">
        <w:rPr>
          <w:rFonts w:asciiTheme="majorHAnsi" w:hAnsiTheme="majorHAnsi"/>
          <w:sz w:val="24"/>
          <w:szCs w:val="24"/>
        </w:rPr>
        <w:t>ontinues to be tension around prioritizing youth as a population</w:t>
      </w:r>
      <w:r>
        <w:rPr>
          <w:rFonts w:asciiTheme="majorHAnsi" w:hAnsiTheme="majorHAnsi"/>
          <w:sz w:val="24"/>
          <w:szCs w:val="24"/>
        </w:rPr>
        <w:t>.</w:t>
      </w:r>
    </w:p>
    <w:p w14:paraId="2C3326B7" w14:textId="57BC4BAF" w:rsidR="004137B1" w:rsidRPr="002A46DE" w:rsidRDefault="004137B1" w:rsidP="00B36665">
      <w:pPr>
        <w:pStyle w:val="ListParagraph"/>
        <w:numPr>
          <w:ilvl w:val="2"/>
          <w:numId w:val="13"/>
        </w:numPr>
        <w:rPr>
          <w:rFonts w:asciiTheme="majorHAnsi" w:hAnsiTheme="majorHAnsi"/>
          <w:sz w:val="24"/>
          <w:szCs w:val="24"/>
        </w:rPr>
      </w:pPr>
      <w:r w:rsidRPr="002A46DE">
        <w:rPr>
          <w:rFonts w:asciiTheme="majorHAnsi" w:hAnsiTheme="majorHAnsi"/>
          <w:sz w:val="24"/>
          <w:szCs w:val="24"/>
        </w:rPr>
        <w:t>CE committee should reconvene and think about analyzing how communities are doing, what support they may need, and what further recommendations we should make</w:t>
      </w:r>
    </w:p>
    <w:p w14:paraId="4CDD1004" w14:textId="3B0F04DA" w:rsidR="004137B1" w:rsidRPr="002A46DE" w:rsidRDefault="004137B1" w:rsidP="004137B1">
      <w:pPr>
        <w:pStyle w:val="ListParagraph"/>
        <w:numPr>
          <w:ilvl w:val="2"/>
          <w:numId w:val="13"/>
        </w:numPr>
        <w:rPr>
          <w:rFonts w:asciiTheme="majorHAnsi" w:hAnsiTheme="majorHAnsi"/>
          <w:sz w:val="24"/>
          <w:szCs w:val="24"/>
        </w:rPr>
      </w:pPr>
      <w:r w:rsidRPr="002A46DE">
        <w:rPr>
          <w:rFonts w:asciiTheme="majorHAnsi" w:hAnsiTheme="majorHAnsi"/>
          <w:sz w:val="24"/>
          <w:szCs w:val="24"/>
        </w:rPr>
        <w:t>Provide input on what local CoCs can ask ICA for on master list</w:t>
      </w:r>
    </w:p>
    <w:p w14:paraId="7D5B8520" w14:textId="2B253630" w:rsidR="004137B1" w:rsidRPr="002A46DE" w:rsidRDefault="004137B1" w:rsidP="004137B1">
      <w:pPr>
        <w:pStyle w:val="ListParagraph"/>
        <w:numPr>
          <w:ilvl w:val="2"/>
          <w:numId w:val="13"/>
        </w:numPr>
        <w:rPr>
          <w:rFonts w:asciiTheme="majorHAnsi" w:hAnsiTheme="majorHAnsi"/>
          <w:sz w:val="24"/>
          <w:szCs w:val="24"/>
        </w:rPr>
      </w:pPr>
      <w:r w:rsidRPr="002A46DE">
        <w:rPr>
          <w:rFonts w:asciiTheme="majorHAnsi" w:hAnsiTheme="majorHAnsi"/>
          <w:sz w:val="24"/>
          <w:szCs w:val="24"/>
        </w:rPr>
        <w:t>Identify potential performance analytics we can look at</w:t>
      </w:r>
    </w:p>
    <w:p w14:paraId="68F532C5" w14:textId="77777777" w:rsidR="00B36665" w:rsidRDefault="00825355" w:rsidP="00B36665">
      <w:pPr>
        <w:pStyle w:val="ListParagraph"/>
        <w:numPr>
          <w:ilvl w:val="0"/>
          <w:numId w:val="20"/>
        </w:numPr>
        <w:rPr>
          <w:rFonts w:asciiTheme="majorHAnsi" w:hAnsiTheme="majorHAnsi"/>
          <w:sz w:val="24"/>
          <w:szCs w:val="24"/>
        </w:rPr>
      </w:pPr>
      <w:r w:rsidRPr="002A46DE">
        <w:rPr>
          <w:rFonts w:asciiTheme="majorHAnsi" w:hAnsiTheme="majorHAnsi"/>
          <w:sz w:val="24"/>
          <w:szCs w:val="24"/>
        </w:rPr>
        <w:t>Youth engagement workgroup: next meeting on the 12</w:t>
      </w:r>
      <w:r w:rsidRPr="002A46DE">
        <w:rPr>
          <w:rFonts w:asciiTheme="majorHAnsi" w:hAnsiTheme="majorHAnsi"/>
          <w:sz w:val="24"/>
          <w:szCs w:val="24"/>
          <w:vertAlign w:val="superscript"/>
        </w:rPr>
        <w:t>th</w:t>
      </w:r>
      <w:r w:rsidRPr="002A46DE">
        <w:rPr>
          <w:rFonts w:asciiTheme="majorHAnsi" w:hAnsiTheme="majorHAnsi"/>
          <w:sz w:val="24"/>
          <w:szCs w:val="24"/>
        </w:rPr>
        <w:t xml:space="preserve"> to finalize report of data collected in focus groups and through survey. Working towards building Youth Action Board participation and defining their role. Looking at other youth boards that exist in the state and see</w:t>
      </w:r>
      <w:r w:rsidR="00B36665">
        <w:rPr>
          <w:rFonts w:asciiTheme="majorHAnsi" w:hAnsiTheme="majorHAnsi"/>
          <w:sz w:val="24"/>
          <w:szCs w:val="24"/>
        </w:rPr>
        <w:t>ing</w:t>
      </w:r>
      <w:r w:rsidRPr="002A46DE">
        <w:rPr>
          <w:rFonts w:asciiTheme="majorHAnsi" w:hAnsiTheme="majorHAnsi"/>
          <w:sz w:val="24"/>
          <w:szCs w:val="24"/>
        </w:rPr>
        <w:t xml:space="preserve"> if we can connect to share membership.</w:t>
      </w:r>
    </w:p>
    <w:p w14:paraId="78D61940" w14:textId="77777777" w:rsidR="00B36665" w:rsidRDefault="00825355" w:rsidP="00B36665">
      <w:pPr>
        <w:pStyle w:val="ListParagraph"/>
        <w:numPr>
          <w:ilvl w:val="1"/>
          <w:numId w:val="20"/>
        </w:numPr>
        <w:rPr>
          <w:rFonts w:asciiTheme="majorHAnsi" w:hAnsiTheme="majorHAnsi"/>
          <w:sz w:val="24"/>
          <w:szCs w:val="24"/>
        </w:rPr>
      </w:pPr>
      <w:r w:rsidRPr="002A46DE">
        <w:rPr>
          <w:rFonts w:asciiTheme="majorHAnsi" w:hAnsiTheme="majorHAnsi"/>
          <w:sz w:val="24"/>
          <w:szCs w:val="24"/>
        </w:rPr>
        <w:t xml:space="preserve">Ongoing work will be needed to support the </w:t>
      </w:r>
      <w:r w:rsidR="00B36665">
        <w:rPr>
          <w:rFonts w:asciiTheme="majorHAnsi" w:hAnsiTheme="majorHAnsi"/>
          <w:sz w:val="24"/>
          <w:szCs w:val="24"/>
        </w:rPr>
        <w:t xml:space="preserve">Youth Action </w:t>
      </w:r>
      <w:r w:rsidRPr="002A46DE">
        <w:rPr>
          <w:rFonts w:asciiTheme="majorHAnsi" w:hAnsiTheme="majorHAnsi"/>
          <w:sz w:val="24"/>
          <w:szCs w:val="24"/>
        </w:rPr>
        <w:t xml:space="preserve">Board and integrate it into other projects. </w:t>
      </w:r>
    </w:p>
    <w:p w14:paraId="3BBFE44D" w14:textId="48939DB1" w:rsidR="00825355" w:rsidRPr="002A46DE" w:rsidRDefault="00825355" w:rsidP="00B36665">
      <w:pPr>
        <w:pStyle w:val="ListParagraph"/>
        <w:numPr>
          <w:ilvl w:val="1"/>
          <w:numId w:val="20"/>
        </w:numPr>
        <w:rPr>
          <w:rFonts w:asciiTheme="majorHAnsi" w:hAnsiTheme="majorHAnsi"/>
          <w:sz w:val="24"/>
          <w:szCs w:val="24"/>
        </w:rPr>
      </w:pPr>
      <w:r w:rsidRPr="002A46DE">
        <w:rPr>
          <w:rFonts w:asciiTheme="majorHAnsi" w:hAnsiTheme="majorHAnsi"/>
          <w:sz w:val="24"/>
          <w:szCs w:val="24"/>
        </w:rPr>
        <w:t>Work on recommendations around the state for tying in youth engagement to aftercare work.</w:t>
      </w:r>
    </w:p>
    <w:p w14:paraId="55E94902" w14:textId="77777777" w:rsidR="00146C2E" w:rsidRDefault="00825355" w:rsidP="00B36665">
      <w:pPr>
        <w:pStyle w:val="ListParagraph"/>
        <w:numPr>
          <w:ilvl w:val="0"/>
          <w:numId w:val="20"/>
        </w:numPr>
        <w:rPr>
          <w:rFonts w:asciiTheme="majorHAnsi" w:hAnsiTheme="majorHAnsi"/>
          <w:sz w:val="24"/>
          <w:szCs w:val="24"/>
        </w:rPr>
      </w:pPr>
      <w:r w:rsidRPr="002A46DE">
        <w:rPr>
          <w:rFonts w:asciiTheme="majorHAnsi" w:hAnsiTheme="majorHAnsi"/>
          <w:sz w:val="24"/>
          <w:szCs w:val="24"/>
        </w:rPr>
        <w:t>Stakeholder workgroup: working on finishing r</w:t>
      </w:r>
      <w:r w:rsidR="00146C2E">
        <w:rPr>
          <w:rFonts w:asciiTheme="majorHAnsi" w:hAnsiTheme="majorHAnsi"/>
          <w:sz w:val="24"/>
          <w:szCs w:val="24"/>
        </w:rPr>
        <w:t>eport of interviews and survey.</w:t>
      </w:r>
    </w:p>
    <w:p w14:paraId="0247E63F" w14:textId="71A2BE85" w:rsidR="00825355" w:rsidRPr="002A46DE" w:rsidRDefault="00825355" w:rsidP="00146C2E">
      <w:pPr>
        <w:pStyle w:val="ListParagraph"/>
        <w:numPr>
          <w:ilvl w:val="1"/>
          <w:numId w:val="20"/>
        </w:numPr>
        <w:rPr>
          <w:rFonts w:asciiTheme="majorHAnsi" w:hAnsiTheme="majorHAnsi"/>
          <w:sz w:val="24"/>
          <w:szCs w:val="24"/>
        </w:rPr>
      </w:pPr>
      <w:r w:rsidRPr="002A46DE">
        <w:rPr>
          <w:rFonts w:asciiTheme="majorHAnsi" w:hAnsiTheme="majorHAnsi"/>
          <w:sz w:val="24"/>
          <w:szCs w:val="24"/>
        </w:rPr>
        <w:t>Take a beat to think about what is missing and then task the committee in recruitment.</w:t>
      </w:r>
    </w:p>
    <w:p w14:paraId="02FCC8FB" w14:textId="0B73F845" w:rsidR="00825355" w:rsidRPr="002A46DE" w:rsidRDefault="00825355" w:rsidP="00B36665">
      <w:pPr>
        <w:pStyle w:val="ListParagraph"/>
        <w:numPr>
          <w:ilvl w:val="0"/>
          <w:numId w:val="20"/>
        </w:numPr>
        <w:rPr>
          <w:rFonts w:asciiTheme="majorHAnsi" w:hAnsiTheme="majorHAnsi"/>
          <w:sz w:val="24"/>
          <w:szCs w:val="24"/>
        </w:rPr>
      </w:pPr>
      <w:r w:rsidRPr="002A46DE">
        <w:rPr>
          <w:rFonts w:asciiTheme="majorHAnsi" w:hAnsiTheme="majorHAnsi"/>
          <w:sz w:val="24"/>
          <w:szCs w:val="24"/>
        </w:rPr>
        <w:t xml:space="preserve">Data workgroup: </w:t>
      </w:r>
      <w:r w:rsidR="00146C2E">
        <w:rPr>
          <w:rFonts w:asciiTheme="majorHAnsi" w:hAnsiTheme="majorHAnsi"/>
          <w:sz w:val="24"/>
          <w:szCs w:val="24"/>
        </w:rPr>
        <w:t>currently only has one member, so additional participation is needed</w:t>
      </w:r>
    </w:p>
    <w:p w14:paraId="33E42E81" w14:textId="77777777" w:rsidR="00245852" w:rsidRPr="002A46DE" w:rsidRDefault="00245852" w:rsidP="00687220">
      <w:pPr>
        <w:spacing w:line="360" w:lineRule="auto"/>
        <w:rPr>
          <w:rFonts w:asciiTheme="majorHAnsi" w:hAnsiTheme="majorHAnsi"/>
          <w:sz w:val="24"/>
          <w:szCs w:val="24"/>
          <w:highlight w:val="yellow"/>
        </w:rPr>
      </w:pPr>
    </w:p>
    <w:p w14:paraId="3BF22CAF" w14:textId="2F9EDDE2" w:rsidR="000B04A4" w:rsidRPr="002A46DE" w:rsidRDefault="000B04A4" w:rsidP="000B04A4">
      <w:pPr>
        <w:pStyle w:val="ListParagraph"/>
        <w:ind w:left="0"/>
        <w:rPr>
          <w:rFonts w:asciiTheme="majorHAnsi" w:hAnsiTheme="majorHAnsi"/>
          <w:b/>
          <w:sz w:val="24"/>
          <w:szCs w:val="24"/>
        </w:rPr>
      </w:pPr>
      <w:r w:rsidRPr="002A46DE">
        <w:rPr>
          <w:rFonts w:asciiTheme="majorHAnsi" w:hAnsiTheme="majorHAnsi"/>
          <w:b/>
          <w:sz w:val="24"/>
          <w:szCs w:val="24"/>
        </w:rPr>
        <w:t>Data Report</w:t>
      </w:r>
    </w:p>
    <w:p w14:paraId="5F25D0A2" w14:textId="2AF93BBD" w:rsidR="009B1355" w:rsidRPr="00146C2E" w:rsidRDefault="00146C2E" w:rsidP="00146C2E">
      <w:pPr>
        <w:rPr>
          <w:rFonts w:asciiTheme="majorHAnsi" w:hAnsiTheme="majorHAnsi"/>
          <w:sz w:val="24"/>
          <w:szCs w:val="24"/>
          <w:u w:val="single"/>
        </w:rPr>
      </w:pPr>
      <w:r w:rsidRPr="00146C2E">
        <w:rPr>
          <w:rFonts w:asciiTheme="majorHAnsi" w:hAnsiTheme="majorHAnsi"/>
          <w:sz w:val="24"/>
          <w:szCs w:val="24"/>
          <w:u w:val="single"/>
        </w:rPr>
        <w:t>Where</w:t>
      </w:r>
      <w:r w:rsidR="009B1355" w:rsidRPr="00146C2E">
        <w:rPr>
          <w:rFonts w:asciiTheme="majorHAnsi" w:hAnsiTheme="majorHAnsi"/>
          <w:sz w:val="24"/>
          <w:szCs w:val="24"/>
          <w:u w:val="single"/>
        </w:rPr>
        <w:t xml:space="preserve"> we are </w:t>
      </w:r>
      <w:r w:rsidRPr="00146C2E">
        <w:rPr>
          <w:rFonts w:asciiTheme="majorHAnsi" w:hAnsiTheme="majorHAnsi"/>
          <w:sz w:val="24"/>
          <w:szCs w:val="24"/>
          <w:u w:val="single"/>
        </w:rPr>
        <w:t>now</w:t>
      </w:r>
    </w:p>
    <w:p w14:paraId="58B553A1" w14:textId="162F840B" w:rsidR="00742450" w:rsidRPr="002A46DE" w:rsidRDefault="00742450" w:rsidP="00146C2E">
      <w:pPr>
        <w:ind w:firstLine="720"/>
        <w:rPr>
          <w:rFonts w:asciiTheme="majorHAnsi" w:hAnsiTheme="majorHAnsi"/>
          <w:sz w:val="24"/>
          <w:szCs w:val="24"/>
        </w:rPr>
      </w:pPr>
      <w:r w:rsidRPr="002A46DE">
        <w:rPr>
          <w:rFonts w:asciiTheme="majorHAnsi" w:hAnsiTheme="majorHAnsi"/>
          <w:sz w:val="24"/>
          <w:szCs w:val="24"/>
        </w:rPr>
        <w:t xml:space="preserve">Laurel was collecting a lot of data from a lot of sources and it began to become overwhelming. We made some decisions about what to exclude and what to include so that we could start to paint a picture of youth homelessness. </w:t>
      </w:r>
      <w:r w:rsidR="00146C2E">
        <w:rPr>
          <w:rFonts w:asciiTheme="majorHAnsi" w:hAnsiTheme="majorHAnsi"/>
          <w:sz w:val="24"/>
          <w:szCs w:val="24"/>
        </w:rPr>
        <w:t>We’re c</w:t>
      </w:r>
      <w:r w:rsidRPr="002A46DE">
        <w:rPr>
          <w:rFonts w:asciiTheme="majorHAnsi" w:hAnsiTheme="majorHAnsi"/>
          <w:sz w:val="24"/>
          <w:szCs w:val="24"/>
        </w:rPr>
        <w:t xml:space="preserve">urrently focusing on 3 sources of data for 18-24 year olds in shelter: HOP data (gathered quarterly and annually), HMIS, </w:t>
      </w:r>
      <w:r w:rsidR="00146C2E">
        <w:rPr>
          <w:rFonts w:asciiTheme="majorHAnsi" w:hAnsiTheme="majorHAnsi"/>
          <w:sz w:val="24"/>
          <w:szCs w:val="24"/>
        </w:rPr>
        <w:t xml:space="preserve">and </w:t>
      </w:r>
      <w:r w:rsidRPr="002A46DE">
        <w:rPr>
          <w:rFonts w:asciiTheme="majorHAnsi" w:hAnsiTheme="majorHAnsi"/>
          <w:sz w:val="24"/>
          <w:szCs w:val="24"/>
        </w:rPr>
        <w:t>AHS GA-funded motel stays</w:t>
      </w:r>
      <w:r w:rsidR="007F0837" w:rsidRPr="002A46DE">
        <w:rPr>
          <w:rFonts w:asciiTheme="majorHAnsi" w:hAnsiTheme="majorHAnsi"/>
          <w:sz w:val="24"/>
          <w:szCs w:val="24"/>
        </w:rPr>
        <w:t xml:space="preserve"> (youth HoH data only)</w:t>
      </w:r>
      <w:r w:rsidR="00146C2E">
        <w:rPr>
          <w:rFonts w:asciiTheme="majorHAnsi" w:hAnsiTheme="majorHAnsi"/>
          <w:sz w:val="24"/>
          <w:szCs w:val="24"/>
        </w:rPr>
        <w:t>.</w:t>
      </w:r>
    </w:p>
    <w:p w14:paraId="463ACB60" w14:textId="2AE45F7A" w:rsidR="007F0837" w:rsidRPr="002A46DE" w:rsidRDefault="007F0837" w:rsidP="00146C2E">
      <w:pPr>
        <w:pStyle w:val="ListParagraph"/>
        <w:numPr>
          <w:ilvl w:val="0"/>
          <w:numId w:val="23"/>
        </w:numPr>
        <w:rPr>
          <w:rFonts w:asciiTheme="majorHAnsi" w:hAnsiTheme="majorHAnsi"/>
          <w:sz w:val="24"/>
          <w:szCs w:val="24"/>
        </w:rPr>
      </w:pPr>
      <w:r w:rsidRPr="002A46DE">
        <w:rPr>
          <w:rFonts w:asciiTheme="majorHAnsi" w:hAnsiTheme="majorHAnsi"/>
          <w:sz w:val="24"/>
          <w:szCs w:val="24"/>
        </w:rPr>
        <w:t>Duplication issues: GA data is separate from HOP &amp; HMI</w:t>
      </w:r>
      <w:r w:rsidR="00146C2E">
        <w:rPr>
          <w:rFonts w:asciiTheme="majorHAnsi" w:hAnsiTheme="majorHAnsi"/>
          <w:sz w:val="24"/>
          <w:szCs w:val="24"/>
        </w:rPr>
        <w:t xml:space="preserve">S so duplications likely exist. </w:t>
      </w:r>
      <w:r w:rsidRPr="002A46DE">
        <w:rPr>
          <w:rFonts w:asciiTheme="majorHAnsi" w:hAnsiTheme="majorHAnsi"/>
          <w:sz w:val="24"/>
          <w:szCs w:val="24"/>
        </w:rPr>
        <w:t>DV motel over-flow may be duplicated with the HOP data</w:t>
      </w:r>
      <w:r w:rsidR="00146C2E">
        <w:rPr>
          <w:rFonts w:asciiTheme="majorHAnsi" w:hAnsiTheme="majorHAnsi"/>
          <w:sz w:val="24"/>
          <w:szCs w:val="24"/>
        </w:rPr>
        <w:t xml:space="preserve"> as well.</w:t>
      </w:r>
    </w:p>
    <w:p w14:paraId="53808FA5" w14:textId="398A9F29" w:rsidR="007F0837" w:rsidRPr="002A46DE" w:rsidRDefault="007F0837" w:rsidP="007F0837">
      <w:pPr>
        <w:pStyle w:val="ListParagraph"/>
        <w:numPr>
          <w:ilvl w:val="1"/>
          <w:numId w:val="14"/>
        </w:numPr>
        <w:rPr>
          <w:rFonts w:asciiTheme="majorHAnsi" w:hAnsiTheme="majorHAnsi"/>
          <w:sz w:val="24"/>
          <w:szCs w:val="24"/>
        </w:rPr>
      </w:pPr>
      <w:r w:rsidRPr="002A46DE">
        <w:rPr>
          <w:rFonts w:asciiTheme="majorHAnsi" w:hAnsiTheme="majorHAnsi"/>
          <w:sz w:val="24"/>
          <w:szCs w:val="24"/>
        </w:rPr>
        <w:t>Need to continue to identify where duplication exists and how certain programs collect/track data</w:t>
      </w:r>
    </w:p>
    <w:p w14:paraId="06F32978" w14:textId="1F004464" w:rsidR="007F0837" w:rsidRPr="002A46DE" w:rsidRDefault="007F0837" w:rsidP="00146C2E">
      <w:pPr>
        <w:pStyle w:val="ListParagraph"/>
        <w:numPr>
          <w:ilvl w:val="0"/>
          <w:numId w:val="23"/>
        </w:numPr>
        <w:rPr>
          <w:rFonts w:asciiTheme="majorHAnsi" w:hAnsiTheme="majorHAnsi"/>
          <w:sz w:val="24"/>
          <w:szCs w:val="24"/>
        </w:rPr>
      </w:pPr>
      <w:r w:rsidRPr="002A46DE">
        <w:rPr>
          <w:rFonts w:asciiTheme="majorHAnsi" w:hAnsiTheme="majorHAnsi"/>
          <w:sz w:val="24"/>
          <w:szCs w:val="24"/>
        </w:rPr>
        <w:t>Pulling FY18 data will be a helpful way to see what issues we have addressed, gaps we have fixed, etc.</w:t>
      </w:r>
    </w:p>
    <w:p w14:paraId="560BDFE2" w14:textId="0899CB14" w:rsidR="00FF7CF2" w:rsidRPr="002A46DE" w:rsidRDefault="00146C2E" w:rsidP="00FF7CF2">
      <w:pPr>
        <w:pStyle w:val="ListParagraph"/>
        <w:numPr>
          <w:ilvl w:val="0"/>
          <w:numId w:val="16"/>
        </w:numPr>
        <w:rPr>
          <w:rFonts w:asciiTheme="majorHAnsi" w:hAnsiTheme="majorHAnsi"/>
          <w:sz w:val="24"/>
          <w:szCs w:val="24"/>
        </w:rPr>
      </w:pPr>
      <w:r>
        <w:rPr>
          <w:rFonts w:asciiTheme="majorHAnsi" w:hAnsiTheme="majorHAnsi"/>
          <w:sz w:val="24"/>
          <w:szCs w:val="24"/>
        </w:rPr>
        <w:t>OEO is</w:t>
      </w:r>
      <w:r w:rsidR="007F0837" w:rsidRPr="002A46DE">
        <w:rPr>
          <w:rFonts w:asciiTheme="majorHAnsi" w:hAnsiTheme="majorHAnsi"/>
          <w:sz w:val="24"/>
          <w:szCs w:val="24"/>
        </w:rPr>
        <w:t xml:space="preserve"> seeking feedback on changes, edits, </w:t>
      </w:r>
      <w:r>
        <w:rPr>
          <w:rFonts w:asciiTheme="majorHAnsi" w:hAnsiTheme="majorHAnsi"/>
          <w:sz w:val="24"/>
          <w:szCs w:val="24"/>
        </w:rPr>
        <w:t xml:space="preserve">or </w:t>
      </w:r>
      <w:r w:rsidR="007F0837" w:rsidRPr="002A46DE">
        <w:rPr>
          <w:rFonts w:asciiTheme="majorHAnsi" w:hAnsiTheme="majorHAnsi"/>
          <w:sz w:val="24"/>
          <w:szCs w:val="24"/>
        </w:rPr>
        <w:t>addition</w:t>
      </w:r>
      <w:r>
        <w:rPr>
          <w:rFonts w:asciiTheme="majorHAnsi" w:hAnsiTheme="majorHAnsi"/>
          <w:sz w:val="24"/>
          <w:szCs w:val="24"/>
        </w:rPr>
        <w:t>s</w:t>
      </w:r>
      <w:r w:rsidR="00FF7CF2" w:rsidRPr="002A46DE">
        <w:rPr>
          <w:rFonts w:asciiTheme="majorHAnsi" w:hAnsiTheme="majorHAnsi"/>
          <w:sz w:val="24"/>
          <w:szCs w:val="24"/>
        </w:rPr>
        <w:t xml:space="preserve"> for youth-specific data collection for HOP in FY19</w:t>
      </w:r>
    </w:p>
    <w:p w14:paraId="4BC7598D" w14:textId="2112A322" w:rsidR="009B1355" w:rsidRPr="002A46DE" w:rsidRDefault="009B1355" w:rsidP="00146C2E">
      <w:pPr>
        <w:pStyle w:val="ListParagraph"/>
        <w:numPr>
          <w:ilvl w:val="0"/>
          <w:numId w:val="23"/>
        </w:numPr>
        <w:rPr>
          <w:rFonts w:asciiTheme="majorHAnsi" w:hAnsiTheme="majorHAnsi"/>
          <w:sz w:val="24"/>
          <w:szCs w:val="24"/>
        </w:rPr>
      </w:pPr>
      <w:r w:rsidRPr="002A46DE">
        <w:rPr>
          <w:rFonts w:asciiTheme="majorHAnsi" w:hAnsiTheme="majorHAnsi"/>
          <w:sz w:val="24"/>
          <w:szCs w:val="24"/>
        </w:rPr>
        <w:t>W</w:t>
      </w:r>
      <w:r w:rsidR="007B6652" w:rsidRPr="002A46DE">
        <w:rPr>
          <w:rFonts w:asciiTheme="majorHAnsi" w:hAnsiTheme="majorHAnsi"/>
          <w:sz w:val="24"/>
          <w:szCs w:val="24"/>
        </w:rPr>
        <w:t xml:space="preserve">hat </w:t>
      </w:r>
      <w:r w:rsidRPr="002A46DE">
        <w:rPr>
          <w:rFonts w:asciiTheme="majorHAnsi" w:hAnsiTheme="majorHAnsi"/>
          <w:sz w:val="24"/>
          <w:szCs w:val="24"/>
        </w:rPr>
        <w:t>q</w:t>
      </w:r>
      <w:r w:rsidR="007B6652" w:rsidRPr="002A46DE">
        <w:rPr>
          <w:rFonts w:asciiTheme="majorHAnsi" w:hAnsiTheme="majorHAnsi"/>
          <w:sz w:val="24"/>
          <w:szCs w:val="24"/>
        </w:rPr>
        <w:t xml:space="preserve">uestions </w:t>
      </w:r>
      <w:r w:rsidR="00FF7CF2" w:rsidRPr="002A46DE">
        <w:rPr>
          <w:rFonts w:asciiTheme="majorHAnsi" w:hAnsiTheme="majorHAnsi"/>
          <w:sz w:val="24"/>
          <w:szCs w:val="24"/>
        </w:rPr>
        <w:t>are we still sitting with?</w:t>
      </w:r>
    </w:p>
    <w:p w14:paraId="733FBDDF" w14:textId="630911A9" w:rsidR="00FF7CF2" w:rsidRPr="002A46DE" w:rsidRDefault="00FF7CF2" w:rsidP="00FF7CF2">
      <w:pPr>
        <w:pStyle w:val="ListParagraph"/>
        <w:numPr>
          <w:ilvl w:val="1"/>
          <w:numId w:val="14"/>
        </w:numPr>
        <w:rPr>
          <w:rFonts w:asciiTheme="majorHAnsi" w:hAnsiTheme="majorHAnsi"/>
          <w:sz w:val="24"/>
          <w:szCs w:val="24"/>
        </w:rPr>
      </w:pPr>
      <w:r w:rsidRPr="002A46DE">
        <w:rPr>
          <w:rFonts w:asciiTheme="majorHAnsi" w:hAnsiTheme="majorHAnsi"/>
          <w:sz w:val="24"/>
          <w:szCs w:val="24"/>
        </w:rPr>
        <w:t>Still trying to come up with our “real” number of youth experiencing homelessness</w:t>
      </w:r>
    </w:p>
    <w:p w14:paraId="766A27B3" w14:textId="3D76064C" w:rsidR="00FF7CF2" w:rsidRPr="002A46DE" w:rsidRDefault="00FF7CF2" w:rsidP="00FF7CF2">
      <w:pPr>
        <w:pStyle w:val="ListParagraph"/>
        <w:numPr>
          <w:ilvl w:val="1"/>
          <w:numId w:val="14"/>
        </w:numPr>
        <w:rPr>
          <w:rFonts w:asciiTheme="majorHAnsi" w:hAnsiTheme="majorHAnsi"/>
          <w:sz w:val="24"/>
          <w:szCs w:val="24"/>
        </w:rPr>
      </w:pPr>
      <w:r w:rsidRPr="002A46DE">
        <w:rPr>
          <w:rFonts w:asciiTheme="majorHAnsi" w:hAnsiTheme="majorHAnsi"/>
          <w:sz w:val="24"/>
          <w:szCs w:val="24"/>
        </w:rPr>
        <w:t>Are some youth over-represented and do you we need to tailor interventions?</w:t>
      </w:r>
    </w:p>
    <w:p w14:paraId="4C7EF47C" w14:textId="73DC75DC" w:rsidR="00FF7CF2" w:rsidRPr="002A46DE" w:rsidRDefault="00FF7CF2" w:rsidP="00FF7CF2">
      <w:pPr>
        <w:pStyle w:val="ListParagraph"/>
        <w:numPr>
          <w:ilvl w:val="1"/>
          <w:numId w:val="14"/>
        </w:numPr>
        <w:rPr>
          <w:rFonts w:asciiTheme="majorHAnsi" w:hAnsiTheme="majorHAnsi"/>
          <w:sz w:val="24"/>
          <w:szCs w:val="24"/>
        </w:rPr>
      </w:pPr>
      <w:r w:rsidRPr="002A46DE">
        <w:rPr>
          <w:rFonts w:asciiTheme="majorHAnsi" w:hAnsiTheme="majorHAnsi"/>
          <w:sz w:val="24"/>
          <w:szCs w:val="24"/>
        </w:rPr>
        <w:t>What outcomes do we want to track?</w:t>
      </w:r>
    </w:p>
    <w:p w14:paraId="4391848D" w14:textId="49A02FAE" w:rsidR="007B6652" w:rsidRPr="002A46DE" w:rsidRDefault="009B1355" w:rsidP="00146C2E">
      <w:pPr>
        <w:pStyle w:val="ListParagraph"/>
        <w:numPr>
          <w:ilvl w:val="0"/>
          <w:numId w:val="23"/>
        </w:numPr>
        <w:rPr>
          <w:rFonts w:asciiTheme="majorHAnsi" w:hAnsiTheme="majorHAnsi"/>
          <w:sz w:val="24"/>
          <w:szCs w:val="24"/>
        </w:rPr>
      </w:pPr>
      <w:r w:rsidRPr="002A46DE">
        <w:rPr>
          <w:rFonts w:asciiTheme="majorHAnsi" w:hAnsiTheme="majorHAnsi"/>
          <w:sz w:val="24"/>
          <w:szCs w:val="24"/>
        </w:rPr>
        <w:t>What is</w:t>
      </w:r>
      <w:r w:rsidR="007B6652" w:rsidRPr="002A46DE">
        <w:rPr>
          <w:rFonts w:asciiTheme="majorHAnsi" w:hAnsiTheme="majorHAnsi"/>
          <w:sz w:val="24"/>
          <w:szCs w:val="24"/>
        </w:rPr>
        <w:t xml:space="preserve"> missing</w:t>
      </w:r>
      <w:r w:rsidRPr="002A46DE">
        <w:rPr>
          <w:rFonts w:asciiTheme="majorHAnsi" w:hAnsiTheme="majorHAnsi"/>
          <w:sz w:val="24"/>
          <w:szCs w:val="24"/>
        </w:rPr>
        <w:t xml:space="preserve"> and do we know how to get it</w:t>
      </w:r>
      <w:r w:rsidR="00FF7CF2" w:rsidRPr="002A46DE">
        <w:rPr>
          <w:rFonts w:asciiTheme="majorHAnsi" w:hAnsiTheme="majorHAnsi"/>
          <w:sz w:val="24"/>
          <w:szCs w:val="24"/>
        </w:rPr>
        <w:t>?</w:t>
      </w:r>
    </w:p>
    <w:p w14:paraId="6DF77714" w14:textId="2151F1F7" w:rsidR="00FF7CF2" w:rsidRPr="002A46DE" w:rsidRDefault="00FF7CF2" w:rsidP="00FF7CF2">
      <w:pPr>
        <w:pStyle w:val="ListParagraph"/>
        <w:numPr>
          <w:ilvl w:val="1"/>
          <w:numId w:val="14"/>
        </w:numPr>
        <w:rPr>
          <w:rFonts w:asciiTheme="majorHAnsi" w:hAnsiTheme="majorHAnsi"/>
          <w:sz w:val="24"/>
          <w:szCs w:val="24"/>
        </w:rPr>
      </w:pPr>
      <w:r w:rsidRPr="002A46DE">
        <w:rPr>
          <w:rFonts w:asciiTheme="majorHAnsi" w:hAnsiTheme="majorHAnsi"/>
          <w:sz w:val="24"/>
          <w:szCs w:val="24"/>
        </w:rPr>
        <w:t>Revisit inventory of what data is being collected by what</w:t>
      </w:r>
    </w:p>
    <w:p w14:paraId="5FAB33ED" w14:textId="77777777" w:rsidR="007C344D" w:rsidRPr="002A46DE" w:rsidRDefault="007C344D" w:rsidP="00687220">
      <w:pPr>
        <w:spacing w:line="360" w:lineRule="auto"/>
        <w:rPr>
          <w:rFonts w:asciiTheme="majorHAnsi" w:hAnsiTheme="majorHAnsi"/>
          <w:sz w:val="24"/>
          <w:szCs w:val="24"/>
          <w:u w:val="single"/>
        </w:rPr>
      </w:pPr>
    </w:p>
    <w:p w14:paraId="140BEB7B" w14:textId="21F8A395" w:rsidR="009B1355" w:rsidRPr="00146C2E" w:rsidRDefault="00146C2E" w:rsidP="009B1355">
      <w:pPr>
        <w:spacing w:line="360" w:lineRule="auto"/>
        <w:rPr>
          <w:rFonts w:asciiTheme="majorHAnsi" w:hAnsiTheme="majorHAnsi"/>
          <w:b/>
          <w:sz w:val="24"/>
          <w:szCs w:val="24"/>
        </w:rPr>
      </w:pPr>
      <w:r w:rsidRPr="00146C2E">
        <w:rPr>
          <w:rFonts w:asciiTheme="majorHAnsi" w:hAnsiTheme="majorHAnsi"/>
          <w:b/>
          <w:sz w:val="24"/>
          <w:szCs w:val="24"/>
        </w:rPr>
        <w:t>Upcoming meeting schedule*</w:t>
      </w:r>
      <w:r w:rsidR="009B1355" w:rsidRPr="00146C2E">
        <w:rPr>
          <w:rFonts w:asciiTheme="majorHAnsi" w:hAnsiTheme="majorHAnsi"/>
          <w:b/>
          <w:sz w:val="24"/>
          <w:szCs w:val="24"/>
        </w:rPr>
        <w:t xml:space="preserve"> </w:t>
      </w:r>
    </w:p>
    <w:p w14:paraId="28558EA6" w14:textId="77777777" w:rsidR="009B1355" w:rsidRPr="002A46DE" w:rsidRDefault="009B1355" w:rsidP="009B1355">
      <w:pPr>
        <w:rPr>
          <w:rFonts w:asciiTheme="majorHAnsi" w:hAnsiTheme="majorHAnsi"/>
          <w:sz w:val="24"/>
          <w:szCs w:val="24"/>
        </w:rPr>
      </w:pPr>
      <w:r w:rsidRPr="002A46DE">
        <w:rPr>
          <w:rFonts w:asciiTheme="majorHAnsi" w:hAnsiTheme="majorHAnsi"/>
          <w:sz w:val="24"/>
          <w:szCs w:val="24"/>
        </w:rPr>
        <w:t>July 23</w:t>
      </w:r>
    </w:p>
    <w:p w14:paraId="754E3C49" w14:textId="77777777" w:rsidR="009B1355" w:rsidRPr="002A46DE" w:rsidRDefault="009B1355" w:rsidP="009B1355">
      <w:pPr>
        <w:rPr>
          <w:rFonts w:asciiTheme="majorHAnsi" w:hAnsiTheme="majorHAnsi"/>
          <w:sz w:val="24"/>
          <w:szCs w:val="24"/>
        </w:rPr>
      </w:pPr>
      <w:r w:rsidRPr="002A46DE">
        <w:rPr>
          <w:rFonts w:asciiTheme="majorHAnsi" w:hAnsiTheme="majorHAnsi"/>
          <w:sz w:val="24"/>
          <w:szCs w:val="24"/>
        </w:rPr>
        <w:t xml:space="preserve">Sept 24 </w:t>
      </w:r>
    </w:p>
    <w:p w14:paraId="60A726CF" w14:textId="05C6B758" w:rsidR="00146C2E" w:rsidRDefault="009B1355" w:rsidP="00146C2E">
      <w:pPr>
        <w:rPr>
          <w:rFonts w:asciiTheme="majorHAnsi" w:hAnsiTheme="majorHAnsi"/>
          <w:sz w:val="24"/>
          <w:szCs w:val="24"/>
        </w:rPr>
      </w:pPr>
      <w:r w:rsidRPr="002A46DE">
        <w:rPr>
          <w:rFonts w:asciiTheme="majorHAnsi" w:hAnsiTheme="majorHAnsi"/>
          <w:sz w:val="24"/>
          <w:szCs w:val="24"/>
        </w:rPr>
        <w:t>Nov 26</w:t>
      </w:r>
    </w:p>
    <w:p w14:paraId="3374590D" w14:textId="77777777" w:rsidR="00146C2E" w:rsidRPr="00146C2E" w:rsidRDefault="00146C2E" w:rsidP="00146C2E">
      <w:pPr>
        <w:rPr>
          <w:rFonts w:asciiTheme="majorHAnsi" w:hAnsiTheme="majorHAnsi"/>
          <w:sz w:val="24"/>
          <w:szCs w:val="24"/>
        </w:rPr>
      </w:pPr>
    </w:p>
    <w:p w14:paraId="31453447" w14:textId="195C0E87" w:rsidR="009B1355" w:rsidRPr="00146C2E" w:rsidRDefault="00146C2E" w:rsidP="00687220">
      <w:pPr>
        <w:spacing w:line="360" w:lineRule="auto"/>
        <w:rPr>
          <w:rFonts w:asciiTheme="majorHAnsi" w:hAnsiTheme="majorHAnsi"/>
          <w:i/>
          <w:sz w:val="24"/>
          <w:szCs w:val="24"/>
        </w:rPr>
      </w:pPr>
      <w:r>
        <w:rPr>
          <w:rFonts w:asciiTheme="majorHAnsi" w:hAnsiTheme="majorHAnsi"/>
          <w:i/>
          <w:sz w:val="24"/>
          <w:szCs w:val="24"/>
        </w:rPr>
        <w:t>*</w:t>
      </w:r>
      <w:r w:rsidR="007C344D" w:rsidRPr="00146C2E">
        <w:rPr>
          <w:rFonts w:asciiTheme="majorHAnsi" w:hAnsiTheme="majorHAnsi"/>
          <w:i/>
          <w:sz w:val="24"/>
          <w:szCs w:val="24"/>
        </w:rPr>
        <w:t>If we get the YHDP, we may need to meet monthly during the 6 month planning phase</w:t>
      </w:r>
      <w:r>
        <w:rPr>
          <w:rFonts w:asciiTheme="majorHAnsi" w:hAnsiTheme="majorHAnsi"/>
          <w:i/>
          <w:sz w:val="24"/>
          <w:szCs w:val="24"/>
        </w:rPr>
        <w:t>.</w:t>
      </w:r>
    </w:p>
    <w:p w14:paraId="4A97F49A" w14:textId="532D1641" w:rsidR="000B04A4" w:rsidRPr="00146C2E" w:rsidRDefault="009B1355" w:rsidP="00687220">
      <w:pPr>
        <w:spacing w:line="360" w:lineRule="auto"/>
        <w:rPr>
          <w:rFonts w:asciiTheme="majorHAnsi" w:hAnsiTheme="majorHAnsi"/>
          <w:b/>
          <w:sz w:val="24"/>
          <w:szCs w:val="24"/>
        </w:rPr>
      </w:pPr>
      <w:r w:rsidRPr="00146C2E">
        <w:rPr>
          <w:rFonts w:asciiTheme="majorHAnsi" w:hAnsiTheme="majorHAnsi"/>
          <w:b/>
          <w:sz w:val="24"/>
          <w:szCs w:val="24"/>
        </w:rPr>
        <w:t>Upcoming</w:t>
      </w:r>
      <w:r w:rsidR="000B04A4" w:rsidRPr="00146C2E">
        <w:rPr>
          <w:rFonts w:asciiTheme="majorHAnsi" w:hAnsiTheme="majorHAnsi"/>
          <w:b/>
          <w:sz w:val="24"/>
          <w:szCs w:val="24"/>
        </w:rPr>
        <w:t xml:space="preserve"> meeting</w:t>
      </w:r>
      <w:r w:rsidRPr="00146C2E">
        <w:rPr>
          <w:rFonts w:asciiTheme="majorHAnsi" w:hAnsiTheme="majorHAnsi"/>
          <w:b/>
          <w:sz w:val="24"/>
          <w:szCs w:val="24"/>
        </w:rPr>
        <w:t xml:space="preserve"> topics</w:t>
      </w:r>
      <w:r w:rsidR="000B04A4" w:rsidRPr="00146C2E">
        <w:rPr>
          <w:rFonts w:asciiTheme="majorHAnsi" w:hAnsiTheme="majorHAnsi"/>
          <w:b/>
          <w:sz w:val="24"/>
          <w:szCs w:val="24"/>
        </w:rPr>
        <w:t xml:space="preserve"> </w:t>
      </w:r>
    </w:p>
    <w:p w14:paraId="10C0EED0" w14:textId="77777777" w:rsidR="00146C2E" w:rsidRDefault="00F61F0C" w:rsidP="00146C2E">
      <w:pPr>
        <w:pStyle w:val="ListParagraph"/>
        <w:numPr>
          <w:ilvl w:val="0"/>
          <w:numId w:val="23"/>
        </w:numPr>
        <w:rPr>
          <w:rFonts w:asciiTheme="majorHAnsi" w:hAnsiTheme="majorHAnsi"/>
          <w:sz w:val="24"/>
          <w:szCs w:val="24"/>
        </w:rPr>
      </w:pPr>
      <w:r w:rsidRPr="002A46DE">
        <w:rPr>
          <w:rFonts w:asciiTheme="majorHAnsi" w:hAnsiTheme="majorHAnsi"/>
          <w:sz w:val="24"/>
          <w:szCs w:val="24"/>
        </w:rPr>
        <w:t>NOFA notice</w:t>
      </w:r>
      <w:r w:rsidR="00146C2E">
        <w:rPr>
          <w:rFonts w:asciiTheme="majorHAnsi" w:hAnsiTheme="majorHAnsi"/>
          <w:sz w:val="24"/>
          <w:szCs w:val="24"/>
        </w:rPr>
        <w:t>: n</w:t>
      </w:r>
      <w:r w:rsidRPr="00146C2E">
        <w:rPr>
          <w:rFonts w:asciiTheme="majorHAnsi" w:hAnsiTheme="majorHAnsi"/>
          <w:sz w:val="24"/>
          <w:szCs w:val="24"/>
        </w:rPr>
        <w:t>ext steps if we do or don’t get it</w:t>
      </w:r>
    </w:p>
    <w:p w14:paraId="31CC9F14" w14:textId="318A4B78" w:rsidR="00146C2E" w:rsidRDefault="00146C2E" w:rsidP="007B6652">
      <w:pPr>
        <w:pStyle w:val="ListParagraph"/>
        <w:numPr>
          <w:ilvl w:val="0"/>
          <w:numId w:val="23"/>
        </w:numPr>
        <w:rPr>
          <w:rFonts w:asciiTheme="majorHAnsi" w:hAnsiTheme="majorHAnsi"/>
          <w:sz w:val="24"/>
          <w:szCs w:val="24"/>
        </w:rPr>
      </w:pPr>
      <w:r>
        <w:rPr>
          <w:rFonts w:asciiTheme="majorHAnsi" w:hAnsiTheme="majorHAnsi"/>
          <w:sz w:val="24"/>
          <w:szCs w:val="24"/>
        </w:rPr>
        <w:t>Youth Action Board: d</w:t>
      </w:r>
      <w:r w:rsidR="000B04A4" w:rsidRPr="00146C2E">
        <w:rPr>
          <w:rFonts w:asciiTheme="majorHAnsi" w:hAnsiTheme="majorHAnsi"/>
          <w:sz w:val="24"/>
          <w:szCs w:val="24"/>
        </w:rPr>
        <w:t>efining role with YHPCC</w:t>
      </w:r>
    </w:p>
    <w:p w14:paraId="5119C9A3" w14:textId="77777777" w:rsidR="00146C2E" w:rsidRDefault="007B6652" w:rsidP="007F24F0">
      <w:pPr>
        <w:pStyle w:val="ListParagraph"/>
        <w:numPr>
          <w:ilvl w:val="0"/>
          <w:numId w:val="23"/>
        </w:numPr>
        <w:rPr>
          <w:rFonts w:asciiTheme="majorHAnsi" w:hAnsiTheme="majorHAnsi"/>
          <w:sz w:val="24"/>
          <w:szCs w:val="24"/>
        </w:rPr>
      </w:pPr>
      <w:r w:rsidRPr="00146C2E">
        <w:rPr>
          <w:rFonts w:asciiTheme="majorHAnsi" w:hAnsiTheme="majorHAnsi"/>
          <w:sz w:val="24"/>
          <w:szCs w:val="24"/>
        </w:rPr>
        <w:t>Stakeholder Workgroup</w:t>
      </w:r>
      <w:r w:rsidR="00F61F0C" w:rsidRPr="00146C2E">
        <w:rPr>
          <w:rFonts w:asciiTheme="majorHAnsi" w:hAnsiTheme="majorHAnsi"/>
          <w:sz w:val="24"/>
          <w:szCs w:val="24"/>
        </w:rPr>
        <w:t xml:space="preserve"> Report</w:t>
      </w:r>
      <w:r w:rsidR="00146C2E">
        <w:rPr>
          <w:rFonts w:asciiTheme="majorHAnsi" w:hAnsiTheme="majorHAnsi"/>
          <w:sz w:val="24"/>
          <w:szCs w:val="24"/>
        </w:rPr>
        <w:t>: r</w:t>
      </w:r>
      <w:r w:rsidRPr="00146C2E">
        <w:rPr>
          <w:rFonts w:asciiTheme="majorHAnsi" w:hAnsiTheme="majorHAnsi"/>
          <w:sz w:val="24"/>
          <w:szCs w:val="24"/>
        </w:rPr>
        <w:t>eview and drafting recommendations</w:t>
      </w:r>
    </w:p>
    <w:p w14:paraId="1706E4C6" w14:textId="77777777" w:rsidR="00146C2E" w:rsidRDefault="00687220" w:rsidP="00146C2E">
      <w:pPr>
        <w:pStyle w:val="ListParagraph"/>
        <w:numPr>
          <w:ilvl w:val="0"/>
          <w:numId w:val="23"/>
        </w:numPr>
        <w:rPr>
          <w:rFonts w:asciiTheme="majorHAnsi" w:hAnsiTheme="majorHAnsi"/>
          <w:sz w:val="24"/>
          <w:szCs w:val="24"/>
        </w:rPr>
      </w:pPr>
      <w:r w:rsidRPr="00146C2E">
        <w:rPr>
          <w:rFonts w:asciiTheme="majorHAnsi" w:hAnsiTheme="majorHAnsi"/>
          <w:sz w:val="24"/>
          <w:szCs w:val="24"/>
        </w:rPr>
        <w:t xml:space="preserve">Youth Engagement </w:t>
      </w:r>
      <w:r w:rsidR="000B04A4" w:rsidRPr="00146C2E">
        <w:rPr>
          <w:rFonts w:asciiTheme="majorHAnsi" w:hAnsiTheme="majorHAnsi"/>
          <w:sz w:val="24"/>
          <w:szCs w:val="24"/>
        </w:rPr>
        <w:t>Report</w:t>
      </w:r>
      <w:r w:rsidR="00146C2E">
        <w:rPr>
          <w:rFonts w:asciiTheme="majorHAnsi" w:hAnsiTheme="majorHAnsi"/>
          <w:sz w:val="24"/>
          <w:szCs w:val="24"/>
        </w:rPr>
        <w:t>: o</w:t>
      </w:r>
      <w:r w:rsidR="007F24F0" w:rsidRPr="00146C2E">
        <w:rPr>
          <w:rFonts w:asciiTheme="majorHAnsi" w:hAnsiTheme="majorHAnsi"/>
          <w:sz w:val="24"/>
          <w:szCs w:val="24"/>
        </w:rPr>
        <w:t>verviews from key interviews and s</w:t>
      </w:r>
      <w:r w:rsidR="00146C2E">
        <w:rPr>
          <w:rFonts w:asciiTheme="majorHAnsi" w:hAnsiTheme="majorHAnsi"/>
          <w:sz w:val="24"/>
          <w:szCs w:val="24"/>
        </w:rPr>
        <w:t>urvey analysis initial findings; d</w:t>
      </w:r>
      <w:r w:rsidR="000B04A4" w:rsidRPr="00146C2E">
        <w:rPr>
          <w:rFonts w:asciiTheme="majorHAnsi" w:hAnsiTheme="majorHAnsi"/>
          <w:sz w:val="24"/>
          <w:szCs w:val="24"/>
        </w:rPr>
        <w:t>rafting recommendations</w:t>
      </w:r>
    </w:p>
    <w:p w14:paraId="59CE6D0C" w14:textId="17364E07" w:rsidR="000B04A4" w:rsidRPr="00146C2E" w:rsidRDefault="000B04A4" w:rsidP="00146C2E">
      <w:pPr>
        <w:pStyle w:val="ListParagraph"/>
        <w:numPr>
          <w:ilvl w:val="0"/>
          <w:numId w:val="23"/>
        </w:numPr>
        <w:rPr>
          <w:rFonts w:asciiTheme="majorHAnsi" w:hAnsiTheme="majorHAnsi"/>
          <w:sz w:val="24"/>
          <w:szCs w:val="24"/>
        </w:rPr>
      </w:pPr>
      <w:r w:rsidRPr="00146C2E">
        <w:rPr>
          <w:rFonts w:asciiTheme="majorHAnsi" w:hAnsiTheme="majorHAnsi"/>
          <w:sz w:val="24"/>
          <w:szCs w:val="24"/>
        </w:rPr>
        <w:t>Finalizi</w:t>
      </w:r>
      <w:r w:rsidR="00146C2E">
        <w:rPr>
          <w:rFonts w:asciiTheme="majorHAnsi" w:hAnsiTheme="majorHAnsi"/>
          <w:sz w:val="24"/>
          <w:szCs w:val="24"/>
        </w:rPr>
        <w:t>ng YHPCC reports: p</w:t>
      </w:r>
      <w:r w:rsidRPr="00146C2E">
        <w:rPr>
          <w:rFonts w:asciiTheme="majorHAnsi" w:hAnsiTheme="majorHAnsi"/>
          <w:sz w:val="24"/>
          <w:szCs w:val="24"/>
        </w:rPr>
        <w:t>rinting/ distribution</w:t>
      </w:r>
      <w:r w:rsidR="00146C2E">
        <w:rPr>
          <w:rFonts w:asciiTheme="majorHAnsi" w:hAnsiTheme="majorHAnsi"/>
          <w:sz w:val="24"/>
          <w:szCs w:val="24"/>
        </w:rPr>
        <w:t>; o</w:t>
      </w:r>
      <w:r w:rsidRPr="00146C2E">
        <w:rPr>
          <w:rFonts w:asciiTheme="majorHAnsi" w:hAnsiTheme="majorHAnsi"/>
          <w:sz w:val="24"/>
          <w:szCs w:val="24"/>
        </w:rPr>
        <w:t>utreach to key partners</w:t>
      </w:r>
      <w:r w:rsidR="00146C2E">
        <w:rPr>
          <w:rFonts w:asciiTheme="majorHAnsi" w:hAnsiTheme="majorHAnsi"/>
          <w:sz w:val="24"/>
          <w:szCs w:val="24"/>
        </w:rPr>
        <w:t>; g</w:t>
      </w:r>
      <w:r w:rsidRPr="00146C2E">
        <w:rPr>
          <w:rFonts w:asciiTheme="majorHAnsi" w:hAnsiTheme="majorHAnsi"/>
          <w:sz w:val="24"/>
          <w:szCs w:val="24"/>
        </w:rPr>
        <w:t>etting info</w:t>
      </w:r>
      <w:r w:rsidR="00146C2E">
        <w:rPr>
          <w:rFonts w:asciiTheme="majorHAnsi" w:hAnsiTheme="majorHAnsi"/>
          <w:sz w:val="24"/>
          <w:szCs w:val="24"/>
        </w:rPr>
        <w:t>rmation</w:t>
      </w:r>
      <w:r w:rsidRPr="00146C2E">
        <w:rPr>
          <w:rFonts w:asciiTheme="majorHAnsi" w:hAnsiTheme="majorHAnsi"/>
          <w:sz w:val="24"/>
          <w:szCs w:val="24"/>
        </w:rPr>
        <w:t xml:space="preserve"> back to those who gave it to us</w:t>
      </w:r>
    </w:p>
    <w:p w14:paraId="2E31A854" w14:textId="77777777" w:rsidR="000B04A4" w:rsidRPr="002A46DE" w:rsidRDefault="000B04A4" w:rsidP="00687220">
      <w:pPr>
        <w:spacing w:line="360" w:lineRule="auto"/>
        <w:rPr>
          <w:rFonts w:asciiTheme="majorHAnsi" w:hAnsiTheme="majorHAnsi"/>
          <w:sz w:val="24"/>
          <w:szCs w:val="24"/>
        </w:rPr>
      </w:pPr>
    </w:p>
    <w:sectPr w:rsidR="000B04A4" w:rsidRPr="002A46DE" w:rsidSect="00975B2D">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68531" w14:textId="77777777" w:rsidR="00A52E9C" w:rsidRDefault="00A52E9C" w:rsidP="00A52E9C">
      <w:r>
        <w:separator/>
      </w:r>
    </w:p>
  </w:endnote>
  <w:endnote w:type="continuationSeparator" w:id="0">
    <w:p w14:paraId="44E9E2FF" w14:textId="77777777" w:rsidR="00A52E9C" w:rsidRDefault="00A52E9C" w:rsidP="00A52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FA781" w14:textId="30D461CA" w:rsidR="00A52E9C" w:rsidRPr="00A52E9C" w:rsidRDefault="00A52E9C">
    <w:pPr>
      <w:pStyle w:val="Footer"/>
      <w:rPr>
        <w:rFonts w:asciiTheme="majorHAnsi" w:hAnsiTheme="majorHAnsi"/>
        <w:sz w:val="20"/>
        <w:szCs w:val="20"/>
      </w:rPr>
    </w:pPr>
    <w:r w:rsidRPr="00A52E9C">
      <w:rPr>
        <w:rFonts w:asciiTheme="majorHAnsi" w:hAnsiTheme="majorHAnsi"/>
        <w:sz w:val="20"/>
        <w:szCs w:val="20"/>
      </w:rPr>
      <w:t>Vermont YHPPC meeting notes, 5.30.18</w:t>
    </w:r>
    <w:r w:rsidRPr="00A52E9C">
      <w:rPr>
        <w:rFonts w:asciiTheme="majorHAnsi" w:hAnsiTheme="majorHAnsi"/>
        <w:sz w:val="20"/>
        <w:szCs w:val="20"/>
      </w:rPr>
      <w:tab/>
    </w:r>
    <w:r w:rsidRPr="00A52E9C">
      <w:rPr>
        <w:rFonts w:asciiTheme="majorHAnsi" w:hAnsiTheme="majorHAnsi"/>
        <w:sz w:val="20"/>
        <w:szCs w:val="20"/>
      </w:rPr>
      <w:tab/>
    </w:r>
    <w:r w:rsidRPr="00A52E9C">
      <w:rPr>
        <w:rStyle w:val="PageNumber"/>
        <w:rFonts w:asciiTheme="majorHAnsi" w:hAnsiTheme="majorHAnsi"/>
        <w:sz w:val="20"/>
        <w:szCs w:val="20"/>
      </w:rPr>
      <w:fldChar w:fldCharType="begin"/>
    </w:r>
    <w:r w:rsidRPr="00A52E9C">
      <w:rPr>
        <w:rStyle w:val="PageNumber"/>
        <w:rFonts w:asciiTheme="majorHAnsi" w:hAnsiTheme="majorHAnsi"/>
        <w:sz w:val="20"/>
        <w:szCs w:val="20"/>
      </w:rPr>
      <w:instrText xml:space="preserve"> PAGE </w:instrText>
    </w:r>
    <w:r w:rsidRPr="00A52E9C">
      <w:rPr>
        <w:rStyle w:val="PageNumber"/>
        <w:rFonts w:asciiTheme="majorHAnsi" w:hAnsiTheme="majorHAnsi"/>
        <w:sz w:val="20"/>
        <w:szCs w:val="20"/>
      </w:rPr>
      <w:fldChar w:fldCharType="separate"/>
    </w:r>
    <w:r>
      <w:rPr>
        <w:rStyle w:val="PageNumber"/>
        <w:rFonts w:asciiTheme="majorHAnsi" w:hAnsiTheme="majorHAnsi"/>
        <w:noProof/>
        <w:sz w:val="20"/>
        <w:szCs w:val="20"/>
      </w:rPr>
      <w:t>1</w:t>
    </w:r>
    <w:r w:rsidRPr="00A52E9C">
      <w:rPr>
        <w:rStyle w:val="PageNumber"/>
        <w:rFonts w:asciiTheme="majorHAnsi" w:hAnsiTheme="majorHAns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57EDBB" w14:textId="77777777" w:rsidR="00A52E9C" w:rsidRDefault="00A52E9C" w:rsidP="00A52E9C">
      <w:r>
        <w:separator/>
      </w:r>
    </w:p>
  </w:footnote>
  <w:footnote w:type="continuationSeparator" w:id="0">
    <w:p w14:paraId="24CBBB52" w14:textId="77777777" w:rsidR="00A52E9C" w:rsidRDefault="00A52E9C" w:rsidP="00A52E9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2231"/>
    <w:multiLevelType w:val="hybridMultilevel"/>
    <w:tmpl w:val="7520B1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963109"/>
    <w:multiLevelType w:val="hybridMultilevel"/>
    <w:tmpl w:val="B04AB52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05D9094A"/>
    <w:multiLevelType w:val="hybridMultilevel"/>
    <w:tmpl w:val="127C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E616C2"/>
    <w:multiLevelType w:val="hybridMultilevel"/>
    <w:tmpl w:val="6F6E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DC10A8"/>
    <w:multiLevelType w:val="hybridMultilevel"/>
    <w:tmpl w:val="4F6AED2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12062D76"/>
    <w:multiLevelType w:val="hybridMultilevel"/>
    <w:tmpl w:val="8C565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5226C2A"/>
    <w:multiLevelType w:val="hybridMultilevel"/>
    <w:tmpl w:val="A290F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CA3885"/>
    <w:multiLevelType w:val="hybridMultilevel"/>
    <w:tmpl w:val="FCE0B1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A9E5169"/>
    <w:multiLevelType w:val="hybridMultilevel"/>
    <w:tmpl w:val="E0EEA732"/>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2A7D3FEB"/>
    <w:multiLevelType w:val="hybridMultilevel"/>
    <w:tmpl w:val="A87E722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2B88289A"/>
    <w:multiLevelType w:val="hybridMultilevel"/>
    <w:tmpl w:val="E012C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182BD3"/>
    <w:multiLevelType w:val="hybridMultilevel"/>
    <w:tmpl w:val="D46E40B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B5E5539"/>
    <w:multiLevelType w:val="hybridMultilevel"/>
    <w:tmpl w:val="42447A0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BC373A1"/>
    <w:multiLevelType w:val="hybridMultilevel"/>
    <w:tmpl w:val="872AF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19747D"/>
    <w:multiLevelType w:val="hybridMultilevel"/>
    <w:tmpl w:val="852EA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2747EA"/>
    <w:multiLevelType w:val="hybridMultilevel"/>
    <w:tmpl w:val="0776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EE27F9"/>
    <w:multiLevelType w:val="hybridMultilevel"/>
    <w:tmpl w:val="B7A6F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1A420F"/>
    <w:multiLevelType w:val="hybridMultilevel"/>
    <w:tmpl w:val="F7484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0A24FE6"/>
    <w:multiLevelType w:val="hybridMultilevel"/>
    <w:tmpl w:val="01A8F41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nsid w:val="71CC66DF"/>
    <w:multiLevelType w:val="hybridMultilevel"/>
    <w:tmpl w:val="7B48D59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73084066"/>
    <w:multiLevelType w:val="hybridMultilevel"/>
    <w:tmpl w:val="58C2A5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5EC368A"/>
    <w:multiLevelType w:val="hybridMultilevel"/>
    <w:tmpl w:val="F96059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AE74649"/>
    <w:multiLevelType w:val="hybridMultilevel"/>
    <w:tmpl w:val="8214C340"/>
    <w:lvl w:ilvl="0" w:tplc="CB4E275C">
      <w:start w:val="50"/>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1"/>
  </w:num>
  <w:num w:numId="3">
    <w:abstractNumId w:val="4"/>
  </w:num>
  <w:num w:numId="4">
    <w:abstractNumId w:val="11"/>
  </w:num>
  <w:num w:numId="5">
    <w:abstractNumId w:val="9"/>
  </w:num>
  <w:num w:numId="6">
    <w:abstractNumId w:val="12"/>
  </w:num>
  <w:num w:numId="7">
    <w:abstractNumId w:val="0"/>
  </w:num>
  <w:num w:numId="8">
    <w:abstractNumId w:val="1"/>
  </w:num>
  <w:num w:numId="9">
    <w:abstractNumId w:val="19"/>
  </w:num>
  <w:num w:numId="10">
    <w:abstractNumId w:val="18"/>
  </w:num>
  <w:num w:numId="11">
    <w:abstractNumId w:val="20"/>
  </w:num>
  <w:num w:numId="12">
    <w:abstractNumId w:val="7"/>
  </w:num>
  <w:num w:numId="13">
    <w:abstractNumId w:val="16"/>
  </w:num>
  <w:num w:numId="14">
    <w:abstractNumId w:val="22"/>
  </w:num>
  <w:num w:numId="15">
    <w:abstractNumId w:val="13"/>
  </w:num>
  <w:num w:numId="16">
    <w:abstractNumId w:val="2"/>
  </w:num>
  <w:num w:numId="17">
    <w:abstractNumId w:val="17"/>
  </w:num>
  <w:num w:numId="18">
    <w:abstractNumId w:val="5"/>
  </w:num>
  <w:num w:numId="19">
    <w:abstractNumId w:val="10"/>
  </w:num>
  <w:num w:numId="20">
    <w:abstractNumId w:val="6"/>
  </w:num>
  <w:num w:numId="21">
    <w:abstractNumId w:val="3"/>
  </w:num>
  <w:num w:numId="22">
    <w:abstractNumId w:val="1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3CE"/>
    <w:rsid w:val="00005175"/>
    <w:rsid w:val="00030317"/>
    <w:rsid w:val="000B04A4"/>
    <w:rsid w:val="000F382F"/>
    <w:rsid w:val="00100C23"/>
    <w:rsid w:val="00146C2E"/>
    <w:rsid w:val="001E330C"/>
    <w:rsid w:val="00245852"/>
    <w:rsid w:val="002A1756"/>
    <w:rsid w:val="002A46DE"/>
    <w:rsid w:val="002D432D"/>
    <w:rsid w:val="002D7FA9"/>
    <w:rsid w:val="0037350C"/>
    <w:rsid w:val="003C2CB4"/>
    <w:rsid w:val="00403FBA"/>
    <w:rsid w:val="004137B1"/>
    <w:rsid w:val="00420982"/>
    <w:rsid w:val="004459C4"/>
    <w:rsid w:val="004746B3"/>
    <w:rsid w:val="005448D2"/>
    <w:rsid w:val="005D10B3"/>
    <w:rsid w:val="005D3BCF"/>
    <w:rsid w:val="005F6F89"/>
    <w:rsid w:val="00623CCF"/>
    <w:rsid w:val="00625DB9"/>
    <w:rsid w:val="00637882"/>
    <w:rsid w:val="00687220"/>
    <w:rsid w:val="006E4C26"/>
    <w:rsid w:val="0071630D"/>
    <w:rsid w:val="00717FEA"/>
    <w:rsid w:val="007344B9"/>
    <w:rsid w:val="00742450"/>
    <w:rsid w:val="00764D15"/>
    <w:rsid w:val="007804D2"/>
    <w:rsid w:val="007B6652"/>
    <w:rsid w:val="007C344D"/>
    <w:rsid w:val="007F0837"/>
    <w:rsid w:val="007F24F0"/>
    <w:rsid w:val="007F73D9"/>
    <w:rsid w:val="0082034E"/>
    <w:rsid w:val="00825355"/>
    <w:rsid w:val="00885361"/>
    <w:rsid w:val="008A5221"/>
    <w:rsid w:val="00913388"/>
    <w:rsid w:val="00936558"/>
    <w:rsid w:val="00940C67"/>
    <w:rsid w:val="00975B2D"/>
    <w:rsid w:val="00986A6B"/>
    <w:rsid w:val="009B1355"/>
    <w:rsid w:val="009C75DB"/>
    <w:rsid w:val="009E3474"/>
    <w:rsid w:val="00A52E9C"/>
    <w:rsid w:val="00A578D6"/>
    <w:rsid w:val="00B013E7"/>
    <w:rsid w:val="00B253CE"/>
    <w:rsid w:val="00B36665"/>
    <w:rsid w:val="00B773A0"/>
    <w:rsid w:val="00B91F3C"/>
    <w:rsid w:val="00B95796"/>
    <w:rsid w:val="00C160F7"/>
    <w:rsid w:val="00C21DE8"/>
    <w:rsid w:val="00C5224E"/>
    <w:rsid w:val="00C814C7"/>
    <w:rsid w:val="00CC0FBA"/>
    <w:rsid w:val="00CD04B6"/>
    <w:rsid w:val="00CD15C1"/>
    <w:rsid w:val="00D11A7E"/>
    <w:rsid w:val="00D16EC8"/>
    <w:rsid w:val="00DE05FA"/>
    <w:rsid w:val="00E22EE2"/>
    <w:rsid w:val="00ED2645"/>
    <w:rsid w:val="00F55786"/>
    <w:rsid w:val="00F61F0C"/>
    <w:rsid w:val="00FF7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F519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CE"/>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361"/>
    <w:pPr>
      <w:ind w:left="720"/>
      <w:contextualSpacing/>
    </w:pPr>
  </w:style>
  <w:style w:type="character" w:styleId="Hyperlink">
    <w:name w:val="Hyperlink"/>
    <w:basedOn w:val="DefaultParagraphFont"/>
    <w:uiPriority w:val="99"/>
    <w:unhideWhenUsed/>
    <w:rsid w:val="005448D2"/>
    <w:rPr>
      <w:color w:val="0000FF" w:themeColor="hyperlink"/>
      <w:u w:val="single"/>
    </w:rPr>
  </w:style>
  <w:style w:type="paragraph" w:styleId="Header">
    <w:name w:val="header"/>
    <w:basedOn w:val="Normal"/>
    <w:link w:val="HeaderChar"/>
    <w:uiPriority w:val="99"/>
    <w:unhideWhenUsed/>
    <w:rsid w:val="00A52E9C"/>
    <w:pPr>
      <w:tabs>
        <w:tab w:val="center" w:pos="4320"/>
        <w:tab w:val="right" w:pos="8640"/>
      </w:tabs>
    </w:pPr>
  </w:style>
  <w:style w:type="character" w:customStyle="1" w:styleId="HeaderChar">
    <w:name w:val="Header Char"/>
    <w:basedOn w:val="DefaultParagraphFont"/>
    <w:link w:val="Header"/>
    <w:uiPriority w:val="99"/>
    <w:rsid w:val="00A52E9C"/>
    <w:rPr>
      <w:rFonts w:eastAsiaTheme="minorHAnsi"/>
      <w:sz w:val="22"/>
      <w:szCs w:val="22"/>
    </w:rPr>
  </w:style>
  <w:style w:type="paragraph" w:styleId="Footer">
    <w:name w:val="footer"/>
    <w:basedOn w:val="Normal"/>
    <w:link w:val="FooterChar"/>
    <w:uiPriority w:val="99"/>
    <w:unhideWhenUsed/>
    <w:rsid w:val="00A52E9C"/>
    <w:pPr>
      <w:tabs>
        <w:tab w:val="center" w:pos="4320"/>
        <w:tab w:val="right" w:pos="8640"/>
      </w:tabs>
    </w:pPr>
  </w:style>
  <w:style w:type="character" w:customStyle="1" w:styleId="FooterChar">
    <w:name w:val="Footer Char"/>
    <w:basedOn w:val="DefaultParagraphFont"/>
    <w:link w:val="Footer"/>
    <w:uiPriority w:val="99"/>
    <w:rsid w:val="00A52E9C"/>
    <w:rPr>
      <w:rFonts w:eastAsiaTheme="minorHAnsi"/>
      <w:sz w:val="22"/>
      <w:szCs w:val="22"/>
    </w:rPr>
  </w:style>
  <w:style w:type="character" w:styleId="PageNumber">
    <w:name w:val="page number"/>
    <w:basedOn w:val="DefaultParagraphFont"/>
    <w:uiPriority w:val="99"/>
    <w:semiHidden/>
    <w:unhideWhenUsed/>
    <w:rsid w:val="00A52E9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CE"/>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361"/>
    <w:pPr>
      <w:ind w:left="720"/>
      <w:contextualSpacing/>
    </w:pPr>
  </w:style>
  <w:style w:type="character" w:styleId="Hyperlink">
    <w:name w:val="Hyperlink"/>
    <w:basedOn w:val="DefaultParagraphFont"/>
    <w:uiPriority w:val="99"/>
    <w:unhideWhenUsed/>
    <w:rsid w:val="005448D2"/>
    <w:rPr>
      <w:color w:val="0000FF" w:themeColor="hyperlink"/>
      <w:u w:val="single"/>
    </w:rPr>
  </w:style>
  <w:style w:type="paragraph" w:styleId="Header">
    <w:name w:val="header"/>
    <w:basedOn w:val="Normal"/>
    <w:link w:val="HeaderChar"/>
    <w:uiPriority w:val="99"/>
    <w:unhideWhenUsed/>
    <w:rsid w:val="00A52E9C"/>
    <w:pPr>
      <w:tabs>
        <w:tab w:val="center" w:pos="4320"/>
        <w:tab w:val="right" w:pos="8640"/>
      </w:tabs>
    </w:pPr>
  </w:style>
  <w:style w:type="character" w:customStyle="1" w:styleId="HeaderChar">
    <w:name w:val="Header Char"/>
    <w:basedOn w:val="DefaultParagraphFont"/>
    <w:link w:val="Header"/>
    <w:uiPriority w:val="99"/>
    <w:rsid w:val="00A52E9C"/>
    <w:rPr>
      <w:rFonts w:eastAsiaTheme="minorHAnsi"/>
      <w:sz w:val="22"/>
      <w:szCs w:val="22"/>
    </w:rPr>
  </w:style>
  <w:style w:type="paragraph" w:styleId="Footer">
    <w:name w:val="footer"/>
    <w:basedOn w:val="Normal"/>
    <w:link w:val="FooterChar"/>
    <w:uiPriority w:val="99"/>
    <w:unhideWhenUsed/>
    <w:rsid w:val="00A52E9C"/>
    <w:pPr>
      <w:tabs>
        <w:tab w:val="center" w:pos="4320"/>
        <w:tab w:val="right" w:pos="8640"/>
      </w:tabs>
    </w:pPr>
  </w:style>
  <w:style w:type="character" w:customStyle="1" w:styleId="FooterChar">
    <w:name w:val="Footer Char"/>
    <w:basedOn w:val="DefaultParagraphFont"/>
    <w:link w:val="Footer"/>
    <w:uiPriority w:val="99"/>
    <w:rsid w:val="00A52E9C"/>
    <w:rPr>
      <w:rFonts w:eastAsiaTheme="minorHAnsi"/>
      <w:sz w:val="22"/>
      <w:szCs w:val="22"/>
    </w:rPr>
  </w:style>
  <w:style w:type="character" w:styleId="PageNumber">
    <w:name w:val="page number"/>
    <w:basedOn w:val="DefaultParagraphFont"/>
    <w:uiPriority w:val="99"/>
    <w:semiHidden/>
    <w:unhideWhenUsed/>
    <w:rsid w:val="00A52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069313">
      <w:bodyDiv w:val="1"/>
      <w:marLeft w:val="0"/>
      <w:marRight w:val="0"/>
      <w:marTop w:val="0"/>
      <w:marBottom w:val="0"/>
      <w:divBdr>
        <w:top w:val="none" w:sz="0" w:space="0" w:color="auto"/>
        <w:left w:val="none" w:sz="0" w:space="0" w:color="auto"/>
        <w:bottom w:val="none" w:sz="0" w:space="0" w:color="auto"/>
        <w:right w:val="none" w:sz="0" w:space="0" w:color="auto"/>
      </w:divBdr>
    </w:div>
    <w:div w:id="1627201087">
      <w:bodyDiv w:val="1"/>
      <w:marLeft w:val="0"/>
      <w:marRight w:val="0"/>
      <w:marTop w:val="0"/>
      <w:marBottom w:val="0"/>
      <w:divBdr>
        <w:top w:val="none" w:sz="0" w:space="0" w:color="auto"/>
        <w:left w:val="none" w:sz="0" w:space="0" w:color="auto"/>
        <w:bottom w:val="none" w:sz="0" w:space="0" w:color="auto"/>
        <w:right w:val="none" w:sz="0" w:space="0" w:color="auto"/>
      </w:divBdr>
    </w:div>
    <w:div w:id="19362777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1545</Words>
  <Characters>8810</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VCRHYP</Company>
  <LinksUpToDate>false</LinksUpToDate>
  <CharactersWithSpaces>10335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Pombar</dc:creator>
  <cp:keywords/>
  <dc:description/>
  <cp:lastModifiedBy>Ari Kisler</cp:lastModifiedBy>
  <cp:revision>3</cp:revision>
  <dcterms:created xsi:type="dcterms:W3CDTF">2018-06-07T13:16:00Z</dcterms:created>
  <dcterms:modified xsi:type="dcterms:W3CDTF">2018-06-28T19:50:00Z</dcterms:modified>
</cp:coreProperties>
</file>