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5A15A" w14:textId="77777777" w:rsidR="00B253CE" w:rsidRPr="00B253CE" w:rsidRDefault="00B253CE" w:rsidP="001170E1">
      <w:pPr>
        <w:jc w:val="center"/>
        <w:rPr>
          <w:rFonts w:asciiTheme="majorHAnsi" w:hAnsiTheme="majorHAnsi"/>
          <w:b/>
          <w:sz w:val="28"/>
          <w:szCs w:val="28"/>
        </w:rPr>
      </w:pPr>
      <w:r w:rsidRPr="00B253CE">
        <w:rPr>
          <w:rFonts w:asciiTheme="majorHAnsi" w:hAnsiTheme="majorHAnsi"/>
          <w:b/>
          <w:sz w:val="28"/>
          <w:szCs w:val="28"/>
        </w:rPr>
        <w:t>Youth Homelessness Prevention Plan Committee</w:t>
      </w:r>
    </w:p>
    <w:p w14:paraId="05829D55" w14:textId="53380CCE" w:rsidR="00B253CE" w:rsidRDefault="00245852" w:rsidP="001170E1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Wednesday</w:t>
      </w:r>
      <w:r w:rsidR="00B253CE" w:rsidRPr="00B253CE">
        <w:rPr>
          <w:rFonts w:asciiTheme="majorHAnsi" w:hAnsiTheme="majorHAnsi"/>
          <w:sz w:val="24"/>
          <w:szCs w:val="24"/>
        </w:rPr>
        <w:t xml:space="preserve">, </w:t>
      </w:r>
      <w:r w:rsidR="005C5682">
        <w:rPr>
          <w:rFonts w:asciiTheme="majorHAnsi" w:hAnsiTheme="majorHAnsi"/>
          <w:sz w:val="24"/>
          <w:szCs w:val="24"/>
        </w:rPr>
        <w:t>July 23</w:t>
      </w:r>
      <w:r w:rsidR="004746B3">
        <w:rPr>
          <w:rFonts w:asciiTheme="majorHAnsi" w:hAnsiTheme="majorHAnsi"/>
          <w:sz w:val="24"/>
          <w:szCs w:val="24"/>
        </w:rPr>
        <w:t>, 2018</w:t>
      </w:r>
    </w:p>
    <w:p w14:paraId="3F2BAFE3" w14:textId="0A0763BF" w:rsidR="00C704BB" w:rsidRDefault="00C704BB" w:rsidP="001170E1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Hartford Town Hall</w:t>
      </w:r>
    </w:p>
    <w:p w14:paraId="3C76D881" w14:textId="77777777" w:rsidR="00005175" w:rsidRDefault="00005175" w:rsidP="001170E1">
      <w:pPr>
        <w:jc w:val="center"/>
        <w:rPr>
          <w:rFonts w:asciiTheme="majorHAnsi" w:hAnsiTheme="majorHAnsi"/>
          <w:sz w:val="24"/>
          <w:szCs w:val="24"/>
        </w:rPr>
      </w:pPr>
    </w:p>
    <w:p w14:paraId="28502AC8" w14:textId="680A8D63" w:rsidR="001170E1" w:rsidRPr="001170E1" w:rsidRDefault="001170E1" w:rsidP="001170E1">
      <w:pPr>
        <w:rPr>
          <w:rFonts w:asciiTheme="majorHAnsi" w:hAnsiTheme="majorHAnsi"/>
          <w:i/>
          <w:sz w:val="24"/>
        </w:rPr>
      </w:pPr>
      <w:r w:rsidRPr="001170E1">
        <w:rPr>
          <w:rFonts w:asciiTheme="majorHAnsi" w:hAnsiTheme="majorHAnsi"/>
          <w:b/>
          <w:i/>
          <w:sz w:val="24"/>
        </w:rPr>
        <w:t xml:space="preserve">Present: </w:t>
      </w:r>
      <w:r w:rsidRPr="001170E1">
        <w:rPr>
          <w:rFonts w:asciiTheme="majorHAnsi" w:hAnsiTheme="majorHAnsi"/>
          <w:i/>
          <w:sz w:val="24"/>
        </w:rPr>
        <w:t xml:space="preserve">Christine Linn (Youth Services), Erin Keefe (VCDP), Shauna McGrath (VCDP), Rose Lucenti (VDOL), Tara Chase (WCYS), Kate Hughes (CCV), Ari Kisler (VCRHYP), Amos Meacham (Pathways), Nic Kosac (NCSS), </w:t>
      </w:r>
      <w:r>
        <w:rPr>
          <w:rFonts w:asciiTheme="majorHAnsi" w:hAnsiTheme="majorHAnsi"/>
          <w:i/>
          <w:sz w:val="24"/>
        </w:rPr>
        <w:t xml:space="preserve">Sara Schoenwetter (HPC), </w:t>
      </w:r>
      <w:r w:rsidRPr="001170E1">
        <w:rPr>
          <w:rFonts w:asciiTheme="majorHAnsi" w:hAnsiTheme="majorHAnsi"/>
          <w:i/>
          <w:sz w:val="24"/>
        </w:rPr>
        <w:t>Judi Rex, Co-chair (DCF), Bethany Pombar, Co-chair (VCRHYP)</w:t>
      </w:r>
    </w:p>
    <w:p w14:paraId="2685FC5F" w14:textId="77777777" w:rsidR="001170E1" w:rsidRDefault="001170E1" w:rsidP="001170E1">
      <w:pPr>
        <w:rPr>
          <w:rFonts w:asciiTheme="majorHAnsi" w:hAnsiTheme="majorHAnsi"/>
          <w:b/>
          <w:sz w:val="24"/>
          <w:u w:val="single"/>
        </w:rPr>
      </w:pPr>
    </w:p>
    <w:p w14:paraId="73AD9841" w14:textId="56CDE00C" w:rsidR="007F24F0" w:rsidRPr="001170E1" w:rsidRDefault="00ED2645" w:rsidP="001170E1">
      <w:pPr>
        <w:rPr>
          <w:rFonts w:asciiTheme="majorHAnsi" w:hAnsiTheme="majorHAnsi"/>
          <w:b/>
          <w:sz w:val="24"/>
        </w:rPr>
      </w:pPr>
      <w:r w:rsidRPr="001170E1">
        <w:rPr>
          <w:rFonts w:asciiTheme="majorHAnsi" w:hAnsiTheme="majorHAnsi"/>
          <w:b/>
          <w:sz w:val="24"/>
        </w:rPr>
        <w:t>Introductions</w:t>
      </w:r>
      <w:r w:rsidR="00725934" w:rsidRPr="001170E1">
        <w:rPr>
          <w:rFonts w:asciiTheme="majorHAnsi" w:hAnsiTheme="majorHAnsi"/>
          <w:b/>
          <w:sz w:val="24"/>
        </w:rPr>
        <w:t>/ Welcome/ Updates</w:t>
      </w:r>
      <w:r w:rsidR="00936558" w:rsidRPr="001170E1">
        <w:rPr>
          <w:rFonts w:asciiTheme="majorHAnsi" w:hAnsiTheme="majorHAnsi"/>
          <w:b/>
          <w:sz w:val="24"/>
        </w:rPr>
        <w:t xml:space="preserve"> </w:t>
      </w:r>
    </w:p>
    <w:p w14:paraId="431D319F" w14:textId="4298D444" w:rsidR="001170E1" w:rsidRDefault="00055BA1" w:rsidP="001170E1">
      <w:pPr>
        <w:pStyle w:val="ListParagraph"/>
        <w:numPr>
          <w:ilvl w:val="0"/>
          <w:numId w:val="16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Tara shared information about the new </w:t>
      </w:r>
      <w:r w:rsidR="001170E1">
        <w:rPr>
          <w:rFonts w:asciiTheme="majorHAnsi" w:hAnsiTheme="majorHAnsi"/>
          <w:sz w:val="24"/>
        </w:rPr>
        <w:t>AHS Community Profiles</w:t>
      </w:r>
      <w:r>
        <w:rPr>
          <w:rFonts w:asciiTheme="majorHAnsi" w:hAnsiTheme="majorHAnsi"/>
          <w:sz w:val="24"/>
        </w:rPr>
        <w:t xml:space="preserve"> and upcoming workshops being held around the state. More information is available </w:t>
      </w:r>
      <w:hyperlink r:id="rId8" w:history="1">
        <w:r w:rsidRPr="00055BA1">
          <w:rPr>
            <w:rStyle w:val="Hyperlink"/>
            <w:rFonts w:asciiTheme="majorHAnsi" w:hAnsiTheme="majorHAnsi"/>
            <w:sz w:val="24"/>
          </w:rPr>
          <w:t>here</w:t>
        </w:r>
      </w:hyperlink>
      <w:r>
        <w:rPr>
          <w:rFonts w:asciiTheme="majorHAnsi" w:hAnsiTheme="majorHAnsi"/>
          <w:sz w:val="24"/>
        </w:rPr>
        <w:t xml:space="preserve"> and the schedule for workshops is attached.</w:t>
      </w:r>
    </w:p>
    <w:p w14:paraId="378F52E0" w14:textId="14182B12" w:rsidR="001170E1" w:rsidRPr="00055BA1" w:rsidRDefault="00055BA1" w:rsidP="00055BA1">
      <w:pPr>
        <w:pStyle w:val="ListParagraph"/>
        <w:numPr>
          <w:ilvl w:val="0"/>
          <w:numId w:val="16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Judy shared that the Children and Family Council for Prevention Programs</w:t>
      </w:r>
      <w:r w:rsidR="001170E1">
        <w:rPr>
          <w:rFonts w:asciiTheme="majorHAnsi" w:hAnsiTheme="majorHAnsi"/>
          <w:sz w:val="24"/>
        </w:rPr>
        <w:t xml:space="preserve"> is final</w:t>
      </w:r>
      <w:r>
        <w:rPr>
          <w:rFonts w:asciiTheme="majorHAnsi" w:hAnsiTheme="majorHAnsi"/>
          <w:sz w:val="24"/>
        </w:rPr>
        <w:t xml:space="preserve">izing their youth services map and a </w:t>
      </w:r>
      <w:r w:rsidR="001170E1">
        <w:rPr>
          <w:rFonts w:asciiTheme="majorHAnsi" w:hAnsiTheme="majorHAnsi"/>
          <w:sz w:val="24"/>
        </w:rPr>
        <w:t>representative may come to YHPPC meeting in the future</w:t>
      </w:r>
      <w:r>
        <w:rPr>
          <w:rFonts w:asciiTheme="majorHAnsi" w:hAnsiTheme="majorHAnsi"/>
          <w:sz w:val="24"/>
        </w:rPr>
        <w:t xml:space="preserve">. One cool feature of the map is that it </w:t>
      </w:r>
      <w:r w:rsidR="001170E1" w:rsidRPr="00055BA1">
        <w:rPr>
          <w:rFonts w:asciiTheme="majorHAnsi" w:hAnsiTheme="majorHAnsi"/>
          <w:sz w:val="24"/>
        </w:rPr>
        <w:t>shows you bus routes to certain services</w:t>
      </w:r>
      <w:r>
        <w:rPr>
          <w:rFonts w:asciiTheme="majorHAnsi" w:hAnsiTheme="majorHAnsi"/>
          <w:sz w:val="24"/>
        </w:rPr>
        <w:t>.</w:t>
      </w:r>
    </w:p>
    <w:p w14:paraId="5205671E" w14:textId="77777777" w:rsidR="001170E1" w:rsidRDefault="001170E1" w:rsidP="001170E1">
      <w:pPr>
        <w:rPr>
          <w:rFonts w:asciiTheme="majorHAnsi" w:hAnsiTheme="majorHAnsi"/>
          <w:sz w:val="24"/>
        </w:rPr>
      </w:pPr>
    </w:p>
    <w:p w14:paraId="381CAAB8" w14:textId="33191410" w:rsidR="005C5682" w:rsidRPr="001170E1" w:rsidRDefault="005C5682" w:rsidP="001170E1">
      <w:pPr>
        <w:rPr>
          <w:rFonts w:asciiTheme="majorHAnsi" w:hAnsiTheme="majorHAnsi"/>
          <w:b/>
          <w:sz w:val="24"/>
        </w:rPr>
      </w:pPr>
      <w:r w:rsidRPr="001170E1">
        <w:rPr>
          <w:rFonts w:asciiTheme="majorHAnsi" w:hAnsiTheme="majorHAnsi"/>
          <w:b/>
          <w:sz w:val="24"/>
        </w:rPr>
        <w:t>Youth Engagement Recommendations</w:t>
      </w:r>
    </w:p>
    <w:p w14:paraId="16289BE5" w14:textId="77777777" w:rsidR="00A624B6" w:rsidRDefault="00A624B6" w:rsidP="00A624B6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Our goal today is to have substantial discussion about the Youth Engagement workgroup’s report and to begin to draft recommendations. </w:t>
      </w:r>
    </w:p>
    <w:p w14:paraId="2EF14B6D" w14:textId="77777777" w:rsidR="00A624B6" w:rsidRDefault="00A624B6" w:rsidP="001170E1">
      <w:pPr>
        <w:rPr>
          <w:rFonts w:asciiTheme="majorHAnsi" w:hAnsiTheme="majorHAnsi"/>
          <w:i/>
          <w:sz w:val="24"/>
        </w:rPr>
      </w:pPr>
    </w:p>
    <w:p w14:paraId="3CCF649A" w14:textId="2BAA0D2E" w:rsidR="001170E1" w:rsidRPr="001170E1" w:rsidRDefault="001170E1" w:rsidP="001170E1">
      <w:pPr>
        <w:rPr>
          <w:rFonts w:asciiTheme="majorHAnsi" w:hAnsiTheme="majorHAnsi"/>
          <w:i/>
          <w:sz w:val="24"/>
        </w:rPr>
      </w:pPr>
      <w:r w:rsidRPr="001170E1">
        <w:rPr>
          <w:rFonts w:asciiTheme="majorHAnsi" w:hAnsiTheme="majorHAnsi"/>
          <w:i/>
          <w:sz w:val="24"/>
        </w:rPr>
        <w:t>Review of “Assessing Youth Needs for Housing Supports in Vermont” handout</w:t>
      </w:r>
    </w:p>
    <w:p w14:paraId="56DA0026" w14:textId="77777777" w:rsidR="001170E1" w:rsidRDefault="001170E1" w:rsidP="001170E1">
      <w:pPr>
        <w:rPr>
          <w:rFonts w:asciiTheme="majorHAnsi" w:hAnsiTheme="majorHAnsi"/>
          <w:sz w:val="24"/>
        </w:rPr>
      </w:pPr>
    </w:p>
    <w:p w14:paraId="608100FF" w14:textId="4378021A" w:rsidR="00055BA1" w:rsidRPr="00055BA1" w:rsidRDefault="00055BA1" w:rsidP="001170E1">
      <w:pPr>
        <w:rPr>
          <w:rFonts w:asciiTheme="majorHAnsi" w:hAnsiTheme="majorHAnsi"/>
          <w:sz w:val="24"/>
          <w:u w:val="single"/>
        </w:rPr>
      </w:pPr>
      <w:r w:rsidRPr="00055BA1">
        <w:rPr>
          <w:rFonts w:asciiTheme="majorHAnsi" w:hAnsiTheme="majorHAnsi"/>
          <w:sz w:val="24"/>
          <w:u w:val="single"/>
        </w:rPr>
        <w:t>Workgroup’s outreach strategy</w:t>
      </w:r>
      <w:r w:rsidR="00A624B6">
        <w:rPr>
          <w:rFonts w:asciiTheme="majorHAnsi" w:hAnsiTheme="majorHAnsi"/>
          <w:sz w:val="24"/>
          <w:u w:val="single"/>
        </w:rPr>
        <w:t xml:space="preserve"> and an overview of the process</w:t>
      </w:r>
    </w:p>
    <w:p w14:paraId="1AF6F705" w14:textId="5C0E5173" w:rsidR="008B1582" w:rsidRDefault="00055BA1" w:rsidP="001170E1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We wanted </w:t>
      </w:r>
      <w:r w:rsidR="008B1582">
        <w:rPr>
          <w:rFonts w:asciiTheme="majorHAnsi" w:hAnsiTheme="majorHAnsi"/>
          <w:sz w:val="24"/>
        </w:rPr>
        <w:t xml:space="preserve">to be </w:t>
      </w:r>
      <w:r w:rsidR="001170E1">
        <w:rPr>
          <w:rFonts w:asciiTheme="majorHAnsi" w:hAnsiTheme="majorHAnsi"/>
          <w:sz w:val="24"/>
        </w:rPr>
        <w:t xml:space="preserve">as </w:t>
      </w:r>
      <w:r>
        <w:rPr>
          <w:rFonts w:asciiTheme="majorHAnsi" w:hAnsiTheme="majorHAnsi"/>
          <w:sz w:val="24"/>
        </w:rPr>
        <w:t xml:space="preserve">geographically </w:t>
      </w:r>
      <w:r w:rsidR="001170E1">
        <w:rPr>
          <w:rFonts w:asciiTheme="majorHAnsi" w:hAnsiTheme="majorHAnsi"/>
          <w:sz w:val="24"/>
        </w:rPr>
        <w:t xml:space="preserve">diverse </w:t>
      </w:r>
      <w:r w:rsidR="008B1582">
        <w:rPr>
          <w:rFonts w:asciiTheme="majorHAnsi" w:hAnsiTheme="majorHAnsi"/>
          <w:sz w:val="24"/>
        </w:rPr>
        <w:t xml:space="preserve">as possible with representation from as many </w:t>
      </w:r>
      <w:r w:rsidR="001170E1">
        <w:rPr>
          <w:rFonts w:asciiTheme="majorHAnsi" w:hAnsiTheme="majorHAnsi"/>
          <w:sz w:val="24"/>
        </w:rPr>
        <w:t>youth subpopulation</w:t>
      </w:r>
      <w:r w:rsidR="008B1582">
        <w:rPr>
          <w:rFonts w:asciiTheme="majorHAnsi" w:hAnsiTheme="majorHAnsi"/>
          <w:sz w:val="24"/>
        </w:rPr>
        <w:t xml:space="preserve">s </w:t>
      </w:r>
      <w:r w:rsidR="001170E1">
        <w:rPr>
          <w:rFonts w:asciiTheme="majorHAnsi" w:hAnsiTheme="majorHAnsi"/>
          <w:sz w:val="24"/>
        </w:rPr>
        <w:t>as</w:t>
      </w:r>
      <w:r w:rsidR="008B1582">
        <w:rPr>
          <w:rFonts w:asciiTheme="majorHAnsi" w:hAnsiTheme="majorHAnsi"/>
          <w:sz w:val="24"/>
        </w:rPr>
        <w:t xml:space="preserve"> we could</w:t>
      </w:r>
      <w:r w:rsidR="001170E1">
        <w:rPr>
          <w:rFonts w:asciiTheme="majorHAnsi" w:hAnsiTheme="majorHAnsi"/>
          <w:sz w:val="24"/>
        </w:rPr>
        <w:t xml:space="preserve">. We were not successful with southwestern Vermont, so that voice is missing in the data. Outreach </w:t>
      </w:r>
      <w:r w:rsidR="008B1582">
        <w:rPr>
          <w:rFonts w:asciiTheme="majorHAnsi" w:hAnsiTheme="majorHAnsi"/>
          <w:sz w:val="24"/>
        </w:rPr>
        <w:t xml:space="preserve">was done </w:t>
      </w:r>
      <w:r w:rsidR="001170E1">
        <w:rPr>
          <w:rFonts w:asciiTheme="majorHAnsi" w:hAnsiTheme="majorHAnsi"/>
          <w:sz w:val="24"/>
        </w:rPr>
        <w:t>to Reach Up, VocRehab, YDP, McKinney Vento, LGBTQ org</w:t>
      </w:r>
      <w:r w:rsidR="008B1582">
        <w:rPr>
          <w:rFonts w:asciiTheme="majorHAnsi" w:hAnsiTheme="majorHAnsi"/>
          <w:sz w:val="24"/>
        </w:rPr>
        <w:t>anizations, grassroots community organizations, and others</w:t>
      </w:r>
      <w:r w:rsidR="001170E1">
        <w:rPr>
          <w:rFonts w:asciiTheme="majorHAnsi" w:hAnsiTheme="majorHAnsi"/>
          <w:sz w:val="24"/>
        </w:rPr>
        <w:t xml:space="preserve">. </w:t>
      </w:r>
      <w:r w:rsidR="008B1582">
        <w:rPr>
          <w:rFonts w:asciiTheme="majorHAnsi" w:hAnsiTheme="majorHAnsi"/>
          <w:sz w:val="24"/>
        </w:rPr>
        <w:t>We held a t</w:t>
      </w:r>
      <w:r w:rsidR="001170E1">
        <w:rPr>
          <w:rFonts w:asciiTheme="majorHAnsi" w:hAnsiTheme="majorHAnsi"/>
          <w:sz w:val="24"/>
        </w:rPr>
        <w:t xml:space="preserve">otal of 4 focus groups: </w:t>
      </w:r>
      <w:r w:rsidR="008B1582">
        <w:rPr>
          <w:rFonts w:asciiTheme="majorHAnsi" w:hAnsiTheme="majorHAnsi"/>
          <w:sz w:val="24"/>
        </w:rPr>
        <w:t xml:space="preserve">the </w:t>
      </w:r>
      <w:r w:rsidR="001170E1">
        <w:rPr>
          <w:rFonts w:asciiTheme="majorHAnsi" w:hAnsiTheme="majorHAnsi"/>
          <w:sz w:val="24"/>
        </w:rPr>
        <w:t>Burlington focus group only had one youth, so that was a one-on-one interview. Food, childcare, and transp</w:t>
      </w:r>
      <w:r w:rsidR="008B1582">
        <w:rPr>
          <w:rFonts w:asciiTheme="majorHAnsi" w:hAnsiTheme="majorHAnsi"/>
          <w:sz w:val="24"/>
        </w:rPr>
        <w:t>ortation were provided for each focus group.</w:t>
      </w:r>
    </w:p>
    <w:p w14:paraId="3752A4CA" w14:textId="77777777" w:rsidR="008B1582" w:rsidRDefault="008B1582" w:rsidP="001170E1">
      <w:pPr>
        <w:rPr>
          <w:rFonts w:asciiTheme="majorHAnsi" w:hAnsiTheme="majorHAnsi"/>
          <w:sz w:val="24"/>
        </w:rPr>
      </w:pPr>
      <w:bookmarkStart w:id="0" w:name="_GoBack"/>
      <w:bookmarkEnd w:id="0"/>
    </w:p>
    <w:p w14:paraId="2A70E25B" w14:textId="77777777" w:rsidR="008B1582" w:rsidRDefault="008B1582" w:rsidP="001170E1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There was a solid running theme through all groups</w:t>
      </w:r>
      <w:r w:rsidR="001170E1">
        <w:rPr>
          <w:rFonts w:asciiTheme="majorHAnsi" w:hAnsiTheme="majorHAnsi"/>
          <w:sz w:val="24"/>
        </w:rPr>
        <w:t xml:space="preserve">: youth not feeling heard in their communities, particularly with providers. </w:t>
      </w:r>
      <w:r>
        <w:rPr>
          <w:rFonts w:asciiTheme="majorHAnsi" w:hAnsiTheme="majorHAnsi"/>
          <w:sz w:val="24"/>
        </w:rPr>
        <w:t>We were s</w:t>
      </w:r>
      <w:r w:rsidR="001170E1">
        <w:rPr>
          <w:rFonts w:asciiTheme="majorHAnsi" w:hAnsiTheme="majorHAnsi"/>
          <w:sz w:val="24"/>
        </w:rPr>
        <w:t xml:space="preserve">urprised that there wasn’t more peer reliance. </w:t>
      </w:r>
      <w:r>
        <w:rPr>
          <w:rFonts w:asciiTheme="majorHAnsi" w:hAnsiTheme="majorHAnsi"/>
          <w:sz w:val="24"/>
        </w:rPr>
        <w:t>We h</w:t>
      </w:r>
      <w:r w:rsidR="001170E1">
        <w:rPr>
          <w:rFonts w:asciiTheme="majorHAnsi" w:hAnsiTheme="majorHAnsi"/>
          <w:sz w:val="24"/>
        </w:rPr>
        <w:t>eard about a lot of trouble with DC</w:t>
      </w:r>
      <w:r>
        <w:rPr>
          <w:rFonts w:asciiTheme="majorHAnsi" w:hAnsiTheme="majorHAnsi"/>
          <w:sz w:val="24"/>
        </w:rPr>
        <w:t>F and community organizations, but d</w:t>
      </w:r>
      <w:r w:rsidR="001170E1">
        <w:rPr>
          <w:rFonts w:asciiTheme="majorHAnsi" w:hAnsiTheme="majorHAnsi"/>
          <w:sz w:val="24"/>
        </w:rPr>
        <w:t>idn’t hear a lot about VCRHYP</w:t>
      </w:r>
      <w:r>
        <w:rPr>
          <w:rFonts w:asciiTheme="majorHAnsi" w:hAnsiTheme="majorHAnsi"/>
          <w:sz w:val="24"/>
        </w:rPr>
        <w:t xml:space="preserve"> providers. However</w:t>
      </w:r>
      <w:r w:rsidR="001170E1">
        <w:rPr>
          <w:rFonts w:asciiTheme="majorHAnsi" w:hAnsiTheme="majorHAnsi"/>
          <w:sz w:val="24"/>
        </w:rPr>
        <w:t xml:space="preserve">, VCRHYP was facilitating </w:t>
      </w:r>
      <w:r>
        <w:rPr>
          <w:rFonts w:asciiTheme="majorHAnsi" w:hAnsiTheme="majorHAnsi"/>
          <w:sz w:val="24"/>
        </w:rPr>
        <w:t xml:space="preserve">the </w:t>
      </w:r>
      <w:r w:rsidR="001170E1">
        <w:rPr>
          <w:rFonts w:asciiTheme="majorHAnsi" w:hAnsiTheme="majorHAnsi"/>
          <w:sz w:val="24"/>
        </w:rPr>
        <w:t xml:space="preserve">groups, so </w:t>
      </w:r>
      <w:r>
        <w:rPr>
          <w:rFonts w:asciiTheme="majorHAnsi" w:hAnsiTheme="majorHAnsi"/>
          <w:sz w:val="24"/>
        </w:rPr>
        <w:t xml:space="preserve">that’s </w:t>
      </w:r>
      <w:r w:rsidR="001170E1">
        <w:rPr>
          <w:rFonts w:asciiTheme="majorHAnsi" w:hAnsiTheme="majorHAnsi"/>
          <w:sz w:val="24"/>
        </w:rPr>
        <w:t>not surpris</w:t>
      </w:r>
      <w:r>
        <w:rPr>
          <w:rFonts w:asciiTheme="majorHAnsi" w:hAnsiTheme="majorHAnsi"/>
          <w:sz w:val="24"/>
        </w:rPr>
        <w:t>ing and could have more to do with what youth felt they could share than with how they actually feel</w:t>
      </w:r>
      <w:r w:rsidR="001170E1">
        <w:rPr>
          <w:rFonts w:asciiTheme="majorHAnsi" w:hAnsiTheme="majorHAnsi"/>
          <w:sz w:val="24"/>
        </w:rPr>
        <w:t xml:space="preserve">. </w:t>
      </w:r>
      <w:r>
        <w:rPr>
          <w:rFonts w:asciiTheme="majorHAnsi" w:hAnsiTheme="majorHAnsi"/>
          <w:sz w:val="24"/>
        </w:rPr>
        <w:t>It was mentioned that y</w:t>
      </w:r>
      <w:r w:rsidR="001170E1">
        <w:rPr>
          <w:rFonts w:asciiTheme="majorHAnsi" w:hAnsiTheme="majorHAnsi"/>
          <w:sz w:val="24"/>
        </w:rPr>
        <w:t>outh care workers seem to b</w:t>
      </w:r>
      <w:r>
        <w:rPr>
          <w:rFonts w:asciiTheme="majorHAnsi" w:hAnsiTheme="majorHAnsi"/>
          <w:sz w:val="24"/>
        </w:rPr>
        <w:t>e driven by their own agendas and that youth w</w:t>
      </w:r>
      <w:r w:rsidR="001170E1">
        <w:rPr>
          <w:rFonts w:asciiTheme="majorHAnsi" w:hAnsiTheme="majorHAnsi"/>
          <w:sz w:val="24"/>
        </w:rPr>
        <w:t xml:space="preserve">ant to see workers better trained. The Youth Thrive framework could meet some of these needs, but much more saturation and implementation into organizational culture would be needed. </w:t>
      </w:r>
    </w:p>
    <w:p w14:paraId="2989890A" w14:textId="77777777" w:rsidR="008B1582" w:rsidRDefault="008B1582" w:rsidP="001170E1">
      <w:pPr>
        <w:rPr>
          <w:rFonts w:asciiTheme="majorHAnsi" w:hAnsiTheme="majorHAnsi"/>
          <w:sz w:val="24"/>
        </w:rPr>
      </w:pPr>
    </w:p>
    <w:p w14:paraId="062DE924" w14:textId="7FE7A909" w:rsidR="001170E1" w:rsidRDefault="008B1582" w:rsidP="001170E1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The s</w:t>
      </w:r>
      <w:r w:rsidR="001170E1">
        <w:rPr>
          <w:rFonts w:asciiTheme="majorHAnsi" w:hAnsiTheme="majorHAnsi"/>
          <w:sz w:val="24"/>
        </w:rPr>
        <w:t xml:space="preserve">urvey </w:t>
      </w:r>
      <w:r>
        <w:rPr>
          <w:rFonts w:asciiTheme="majorHAnsi" w:hAnsiTheme="majorHAnsi"/>
          <w:sz w:val="24"/>
        </w:rPr>
        <w:t xml:space="preserve">we circulated </w:t>
      </w:r>
      <w:r w:rsidR="001170E1">
        <w:rPr>
          <w:rFonts w:asciiTheme="majorHAnsi" w:hAnsiTheme="majorHAnsi"/>
          <w:sz w:val="24"/>
        </w:rPr>
        <w:t xml:space="preserve">was started by 59 youth and completed by 38. Youth were screened out based on age and homelessness experiences. Findings show multi and varied experiences of homelessness. </w:t>
      </w:r>
      <w:r>
        <w:rPr>
          <w:rFonts w:asciiTheme="majorHAnsi" w:hAnsiTheme="majorHAnsi"/>
          <w:sz w:val="24"/>
        </w:rPr>
        <w:t>A q</w:t>
      </w:r>
      <w:r w:rsidR="001170E1">
        <w:rPr>
          <w:rFonts w:asciiTheme="majorHAnsi" w:hAnsiTheme="majorHAnsi"/>
          <w:sz w:val="24"/>
        </w:rPr>
        <w:t>uestion remains about the reasons why youth are leaving home or leaving DCF custody for homelessness</w:t>
      </w:r>
      <w:r>
        <w:rPr>
          <w:rFonts w:asciiTheme="majorHAnsi" w:hAnsiTheme="majorHAnsi"/>
          <w:sz w:val="24"/>
        </w:rPr>
        <w:t>, as this was not asked</w:t>
      </w:r>
      <w:r w:rsidR="001170E1">
        <w:rPr>
          <w:rFonts w:asciiTheme="majorHAnsi" w:hAnsiTheme="majorHAnsi"/>
          <w:sz w:val="24"/>
        </w:rPr>
        <w:t xml:space="preserve">. </w:t>
      </w:r>
      <w:r>
        <w:rPr>
          <w:rFonts w:asciiTheme="majorHAnsi" w:hAnsiTheme="majorHAnsi"/>
          <w:sz w:val="24"/>
        </w:rPr>
        <w:t>It c</w:t>
      </w:r>
      <w:r w:rsidR="001170E1">
        <w:rPr>
          <w:rFonts w:asciiTheme="majorHAnsi" w:hAnsiTheme="majorHAnsi"/>
          <w:sz w:val="24"/>
        </w:rPr>
        <w:t>ould be a combination of the services not working as they should and the youth not wanting to participate</w:t>
      </w:r>
      <w:r>
        <w:rPr>
          <w:rFonts w:asciiTheme="majorHAnsi" w:hAnsiTheme="majorHAnsi"/>
          <w:sz w:val="24"/>
        </w:rPr>
        <w:t>, but we don’t know</w:t>
      </w:r>
      <w:r w:rsidR="001170E1">
        <w:rPr>
          <w:rFonts w:asciiTheme="majorHAnsi" w:hAnsiTheme="majorHAnsi"/>
          <w:sz w:val="24"/>
        </w:rPr>
        <w:t xml:space="preserve">. When </w:t>
      </w:r>
      <w:r>
        <w:rPr>
          <w:rFonts w:asciiTheme="majorHAnsi" w:hAnsiTheme="majorHAnsi"/>
          <w:sz w:val="24"/>
        </w:rPr>
        <w:t xml:space="preserve">youth were </w:t>
      </w:r>
      <w:r w:rsidR="001170E1">
        <w:rPr>
          <w:rFonts w:asciiTheme="majorHAnsi" w:hAnsiTheme="majorHAnsi"/>
          <w:sz w:val="24"/>
        </w:rPr>
        <w:t>asked what the</w:t>
      </w:r>
      <w:r>
        <w:rPr>
          <w:rFonts w:asciiTheme="majorHAnsi" w:hAnsiTheme="majorHAnsi"/>
          <w:sz w:val="24"/>
        </w:rPr>
        <w:t xml:space="preserve">y needed to avoid homelessness, </w:t>
      </w:r>
      <w:r w:rsidR="00A624B6">
        <w:rPr>
          <w:rFonts w:asciiTheme="majorHAnsi" w:hAnsiTheme="majorHAnsi"/>
          <w:sz w:val="24"/>
        </w:rPr>
        <w:t>flexible-housing</w:t>
      </w:r>
      <w:r w:rsidR="001170E1">
        <w:rPr>
          <w:rFonts w:asciiTheme="majorHAnsi" w:hAnsiTheme="majorHAnsi"/>
          <w:sz w:val="24"/>
        </w:rPr>
        <w:t xml:space="preserve"> supports was the top response. A rental assistance voucher was the most common type of support identified. Immediate safety and health concerns rose to the top in the essential/helpful/unnecessary ranking activity. </w:t>
      </w:r>
    </w:p>
    <w:p w14:paraId="3838AC88" w14:textId="77777777" w:rsidR="001170E1" w:rsidRDefault="001170E1" w:rsidP="001170E1">
      <w:pPr>
        <w:rPr>
          <w:rFonts w:asciiTheme="majorHAnsi" w:hAnsiTheme="majorHAnsi"/>
          <w:sz w:val="24"/>
        </w:rPr>
      </w:pPr>
    </w:p>
    <w:p w14:paraId="15F7B146" w14:textId="394359F8" w:rsidR="001170E1" w:rsidRPr="00A624B6" w:rsidRDefault="001170E1" w:rsidP="001170E1">
      <w:pPr>
        <w:rPr>
          <w:rFonts w:asciiTheme="majorHAnsi" w:hAnsiTheme="majorHAnsi"/>
          <w:i/>
          <w:sz w:val="24"/>
        </w:rPr>
      </w:pPr>
      <w:r w:rsidRPr="00A624B6">
        <w:rPr>
          <w:rFonts w:asciiTheme="majorHAnsi" w:hAnsiTheme="majorHAnsi"/>
          <w:i/>
          <w:sz w:val="24"/>
        </w:rPr>
        <w:t>Discussion around how to m</w:t>
      </w:r>
      <w:r w:rsidR="00A624B6" w:rsidRPr="00A624B6">
        <w:rPr>
          <w:rFonts w:asciiTheme="majorHAnsi" w:hAnsiTheme="majorHAnsi"/>
          <w:i/>
          <w:sz w:val="24"/>
        </w:rPr>
        <w:t>ake table 4.1 make more sense: c</w:t>
      </w:r>
      <w:r w:rsidRPr="00A624B6">
        <w:rPr>
          <w:rFonts w:asciiTheme="majorHAnsi" w:hAnsiTheme="majorHAnsi"/>
          <w:i/>
          <w:sz w:val="24"/>
        </w:rPr>
        <w:t>onfusion around use of “votes” in the table.</w:t>
      </w:r>
    </w:p>
    <w:p w14:paraId="77DEF769" w14:textId="77777777" w:rsidR="001170E1" w:rsidRDefault="001170E1" w:rsidP="001170E1">
      <w:pPr>
        <w:rPr>
          <w:rFonts w:asciiTheme="majorHAnsi" w:hAnsiTheme="majorHAnsi"/>
          <w:sz w:val="24"/>
        </w:rPr>
      </w:pPr>
    </w:p>
    <w:p w14:paraId="6DF57D41" w14:textId="7DD31055" w:rsidR="00A624B6" w:rsidRPr="00A624B6" w:rsidRDefault="00A624B6" w:rsidP="001170E1">
      <w:pPr>
        <w:rPr>
          <w:rFonts w:asciiTheme="majorHAnsi" w:hAnsiTheme="majorHAnsi"/>
          <w:sz w:val="24"/>
          <w:u w:val="single"/>
        </w:rPr>
      </w:pPr>
      <w:r w:rsidRPr="00A624B6">
        <w:rPr>
          <w:rFonts w:asciiTheme="majorHAnsi" w:hAnsiTheme="majorHAnsi"/>
          <w:sz w:val="24"/>
          <w:u w:val="single"/>
        </w:rPr>
        <w:t>Additional themes and findings</w:t>
      </w:r>
    </w:p>
    <w:p w14:paraId="3FC67F4A" w14:textId="18EF7979" w:rsidR="001170E1" w:rsidRDefault="001170E1" w:rsidP="001170E1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Youth in focus groups expressed appreciating having the space to connect with others and talk about their experiences. Youth discussed how stigma perpetuates their situation and then </w:t>
      </w:r>
      <w:r w:rsidR="00A624B6">
        <w:rPr>
          <w:rFonts w:asciiTheme="majorHAnsi" w:hAnsiTheme="majorHAnsi"/>
          <w:sz w:val="24"/>
        </w:rPr>
        <w:t xml:space="preserve">their situation </w:t>
      </w:r>
      <w:r>
        <w:rPr>
          <w:rFonts w:asciiTheme="majorHAnsi" w:hAnsiTheme="majorHAnsi"/>
          <w:sz w:val="24"/>
        </w:rPr>
        <w:t xml:space="preserve">perpetuates the stigma more. They want their workers trained and supervised. They could tell when a worker was being well supervised and there is an impact when workers are not supported in their position. </w:t>
      </w:r>
      <w:r w:rsidR="00A624B6">
        <w:rPr>
          <w:rFonts w:asciiTheme="majorHAnsi" w:hAnsiTheme="majorHAnsi"/>
          <w:sz w:val="24"/>
        </w:rPr>
        <w:t>It is frustrating when w</w:t>
      </w:r>
      <w:r>
        <w:rPr>
          <w:rFonts w:asciiTheme="majorHAnsi" w:hAnsiTheme="majorHAnsi"/>
          <w:sz w:val="24"/>
        </w:rPr>
        <w:t>orkers hav</w:t>
      </w:r>
      <w:r w:rsidR="00A624B6">
        <w:rPr>
          <w:rFonts w:asciiTheme="majorHAnsi" w:hAnsiTheme="majorHAnsi"/>
          <w:sz w:val="24"/>
        </w:rPr>
        <w:t>e</w:t>
      </w:r>
      <w:r>
        <w:rPr>
          <w:rFonts w:asciiTheme="majorHAnsi" w:hAnsiTheme="majorHAnsi"/>
          <w:sz w:val="24"/>
        </w:rPr>
        <w:t xml:space="preserve"> varied responses to the same need: one worker may say they can never offer a certain response, while another worker in the same org</w:t>
      </w:r>
      <w:r w:rsidR="00A624B6">
        <w:rPr>
          <w:rFonts w:asciiTheme="majorHAnsi" w:hAnsiTheme="majorHAnsi"/>
          <w:sz w:val="24"/>
        </w:rPr>
        <w:t>anization</w:t>
      </w:r>
      <w:r>
        <w:rPr>
          <w:rFonts w:asciiTheme="majorHAnsi" w:hAnsiTheme="majorHAnsi"/>
          <w:sz w:val="24"/>
        </w:rPr>
        <w:t xml:space="preserve"> could off</w:t>
      </w:r>
      <w:r w:rsidR="00A624B6">
        <w:rPr>
          <w:rFonts w:asciiTheme="majorHAnsi" w:hAnsiTheme="majorHAnsi"/>
          <w:sz w:val="24"/>
        </w:rPr>
        <w:t>er</w:t>
      </w:r>
      <w:r>
        <w:rPr>
          <w:rFonts w:asciiTheme="majorHAnsi" w:hAnsiTheme="majorHAnsi"/>
          <w:sz w:val="24"/>
        </w:rPr>
        <w:t xml:space="preserve"> t</w:t>
      </w:r>
      <w:r w:rsidR="00A624B6">
        <w:rPr>
          <w:rFonts w:asciiTheme="majorHAnsi" w:hAnsiTheme="majorHAnsi"/>
          <w:sz w:val="24"/>
        </w:rPr>
        <w:t>hat response</w:t>
      </w:r>
      <w:r>
        <w:rPr>
          <w:rFonts w:asciiTheme="majorHAnsi" w:hAnsiTheme="majorHAnsi"/>
          <w:sz w:val="24"/>
        </w:rPr>
        <w:t xml:space="preserve">. </w:t>
      </w:r>
      <w:r w:rsidR="00A624B6">
        <w:rPr>
          <w:rFonts w:asciiTheme="majorHAnsi" w:hAnsiTheme="majorHAnsi"/>
          <w:sz w:val="24"/>
        </w:rPr>
        <w:t>There was talk about a</w:t>
      </w:r>
      <w:r>
        <w:rPr>
          <w:rFonts w:asciiTheme="majorHAnsi" w:hAnsiTheme="majorHAnsi"/>
          <w:sz w:val="24"/>
        </w:rPr>
        <w:t>rbitrary vs</w:t>
      </w:r>
      <w:r w:rsidR="00A624B6">
        <w:rPr>
          <w:rFonts w:asciiTheme="majorHAnsi" w:hAnsiTheme="majorHAnsi"/>
          <w:sz w:val="24"/>
        </w:rPr>
        <w:t>.</w:t>
      </w:r>
      <w:r>
        <w:rPr>
          <w:rFonts w:asciiTheme="majorHAnsi" w:hAnsiTheme="majorHAnsi"/>
          <w:sz w:val="24"/>
        </w:rPr>
        <w:t xml:space="preserve"> meaningful boundaries: </w:t>
      </w:r>
      <w:r w:rsidR="00A624B6">
        <w:rPr>
          <w:rFonts w:asciiTheme="majorHAnsi" w:hAnsiTheme="majorHAnsi"/>
          <w:sz w:val="24"/>
        </w:rPr>
        <w:t>youth u</w:t>
      </w:r>
      <w:r>
        <w:rPr>
          <w:rFonts w:asciiTheme="majorHAnsi" w:hAnsiTheme="majorHAnsi"/>
          <w:sz w:val="24"/>
        </w:rPr>
        <w:t xml:space="preserve">nderstood </w:t>
      </w:r>
      <w:r w:rsidR="00A624B6">
        <w:rPr>
          <w:rFonts w:asciiTheme="majorHAnsi" w:hAnsiTheme="majorHAnsi"/>
          <w:sz w:val="24"/>
        </w:rPr>
        <w:t xml:space="preserve">the </w:t>
      </w:r>
      <w:r>
        <w:rPr>
          <w:rFonts w:asciiTheme="majorHAnsi" w:hAnsiTheme="majorHAnsi"/>
          <w:sz w:val="24"/>
        </w:rPr>
        <w:t xml:space="preserve">need for boundaries, but mentioned </w:t>
      </w:r>
      <w:r w:rsidR="00A624B6">
        <w:rPr>
          <w:rFonts w:asciiTheme="majorHAnsi" w:hAnsiTheme="majorHAnsi"/>
          <w:sz w:val="24"/>
        </w:rPr>
        <w:t xml:space="preserve">the </w:t>
      </w:r>
      <w:r>
        <w:rPr>
          <w:rFonts w:asciiTheme="majorHAnsi" w:hAnsiTheme="majorHAnsi"/>
          <w:sz w:val="24"/>
        </w:rPr>
        <w:t xml:space="preserve">boundaries </w:t>
      </w:r>
      <w:r w:rsidR="00A624B6">
        <w:rPr>
          <w:rFonts w:asciiTheme="majorHAnsi" w:hAnsiTheme="majorHAnsi"/>
          <w:sz w:val="24"/>
        </w:rPr>
        <w:t xml:space="preserve">often </w:t>
      </w:r>
      <w:r>
        <w:rPr>
          <w:rFonts w:asciiTheme="majorHAnsi" w:hAnsiTheme="majorHAnsi"/>
          <w:sz w:val="24"/>
        </w:rPr>
        <w:t xml:space="preserve">seemed to be based on a worker’s comfort, rather than </w:t>
      </w:r>
      <w:r w:rsidR="00A624B6">
        <w:rPr>
          <w:rFonts w:asciiTheme="majorHAnsi" w:hAnsiTheme="majorHAnsi"/>
          <w:sz w:val="24"/>
        </w:rPr>
        <w:t xml:space="preserve">on </w:t>
      </w:r>
      <w:r>
        <w:rPr>
          <w:rFonts w:asciiTheme="majorHAnsi" w:hAnsiTheme="majorHAnsi"/>
          <w:sz w:val="24"/>
        </w:rPr>
        <w:t xml:space="preserve">a safety concern.  </w:t>
      </w:r>
    </w:p>
    <w:p w14:paraId="2B9F5F4C" w14:textId="77777777" w:rsidR="001170E1" w:rsidRDefault="001170E1" w:rsidP="001170E1">
      <w:pPr>
        <w:rPr>
          <w:rFonts w:asciiTheme="majorHAnsi" w:hAnsiTheme="majorHAnsi"/>
          <w:sz w:val="24"/>
        </w:rPr>
      </w:pPr>
    </w:p>
    <w:p w14:paraId="5416E647" w14:textId="745F381C" w:rsidR="001170E1" w:rsidRDefault="001170E1" w:rsidP="001170E1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Many youth said they didn’t know where to go for services, what services were available, how to ask for help, and who to ask for help. Although there are a lot of youth serving </w:t>
      </w:r>
      <w:r w:rsidR="00A624B6">
        <w:rPr>
          <w:rFonts w:asciiTheme="majorHAnsi" w:hAnsiTheme="majorHAnsi"/>
          <w:sz w:val="24"/>
        </w:rPr>
        <w:t>organizations</w:t>
      </w:r>
      <w:r>
        <w:rPr>
          <w:rFonts w:asciiTheme="majorHAnsi" w:hAnsiTheme="majorHAnsi"/>
          <w:sz w:val="24"/>
        </w:rPr>
        <w:t xml:space="preserve">, they don’t seem to be reaching youth in need. </w:t>
      </w:r>
      <w:r w:rsidR="00A624B6">
        <w:rPr>
          <w:rFonts w:asciiTheme="majorHAnsi" w:hAnsiTheme="majorHAnsi"/>
          <w:sz w:val="24"/>
        </w:rPr>
        <w:t>In places without a youth drop -</w:t>
      </w:r>
      <w:r>
        <w:rPr>
          <w:rFonts w:asciiTheme="majorHAnsi" w:hAnsiTheme="majorHAnsi"/>
          <w:sz w:val="24"/>
        </w:rPr>
        <w:t xml:space="preserve">n center, youth mentioned the need for this type of service. We should think about how </w:t>
      </w:r>
      <w:r w:rsidR="00A624B6">
        <w:rPr>
          <w:rFonts w:asciiTheme="majorHAnsi" w:hAnsiTheme="majorHAnsi"/>
          <w:sz w:val="24"/>
        </w:rPr>
        <w:t>to reinforce the need for these in our recommendations.</w:t>
      </w:r>
    </w:p>
    <w:p w14:paraId="35F6CBC5" w14:textId="77777777" w:rsidR="001170E1" w:rsidRDefault="001170E1" w:rsidP="001170E1">
      <w:pPr>
        <w:rPr>
          <w:rFonts w:asciiTheme="majorHAnsi" w:hAnsiTheme="majorHAnsi"/>
          <w:sz w:val="24"/>
        </w:rPr>
      </w:pPr>
    </w:p>
    <w:p w14:paraId="4939E4BB" w14:textId="54B41CB8" w:rsidR="001170E1" w:rsidRDefault="00A624B6" w:rsidP="001170E1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Youth frequently </w:t>
      </w:r>
      <w:r w:rsidR="001170E1">
        <w:rPr>
          <w:rFonts w:asciiTheme="majorHAnsi" w:hAnsiTheme="majorHAnsi"/>
          <w:sz w:val="24"/>
        </w:rPr>
        <w:t>mentioned f</w:t>
      </w:r>
      <w:r>
        <w:rPr>
          <w:rFonts w:asciiTheme="majorHAnsi" w:hAnsiTheme="majorHAnsi"/>
          <w:sz w:val="24"/>
        </w:rPr>
        <w:t>eeling like a burden on society</w:t>
      </w:r>
      <w:r w:rsidR="001170E1">
        <w:rPr>
          <w:rFonts w:asciiTheme="majorHAnsi" w:hAnsiTheme="majorHAnsi"/>
          <w:sz w:val="24"/>
        </w:rPr>
        <w:t xml:space="preserve"> and feeling isolated. They internalized these feelings and this perpetuated stigmas</w:t>
      </w:r>
      <w:r>
        <w:rPr>
          <w:rFonts w:asciiTheme="majorHAnsi" w:hAnsiTheme="majorHAnsi"/>
          <w:sz w:val="24"/>
        </w:rPr>
        <w:t xml:space="preserve"> about them. They f</w:t>
      </w:r>
      <w:r w:rsidR="001170E1">
        <w:rPr>
          <w:rFonts w:asciiTheme="majorHAnsi" w:hAnsiTheme="majorHAnsi"/>
          <w:sz w:val="24"/>
        </w:rPr>
        <w:t xml:space="preserve">elt there </w:t>
      </w:r>
      <w:r>
        <w:rPr>
          <w:rFonts w:asciiTheme="majorHAnsi" w:hAnsiTheme="majorHAnsi"/>
          <w:sz w:val="24"/>
        </w:rPr>
        <w:t>was</w:t>
      </w:r>
      <w:r w:rsidR="001170E1">
        <w:rPr>
          <w:rFonts w:asciiTheme="majorHAnsi" w:hAnsiTheme="majorHAnsi"/>
          <w:sz w:val="24"/>
        </w:rPr>
        <w:t xml:space="preserve"> many empty and unrealistic promises made by youth care workers. Services need to be adjusted to meet the needs of marginalized populations.</w:t>
      </w:r>
    </w:p>
    <w:p w14:paraId="04449816" w14:textId="77777777" w:rsidR="001170E1" w:rsidRDefault="001170E1" w:rsidP="001170E1">
      <w:pPr>
        <w:rPr>
          <w:rFonts w:asciiTheme="majorHAnsi" w:hAnsiTheme="majorHAnsi"/>
          <w:sz w:val="24"/>
        </w:rPr>
      </w:pPr>
    </w:p>
    <w:p w14:paraId="568B3525" w14:textId="0CBCD65A" w:rsidR="001170E1" w:rsidRDefault="00A624B6" w:rsidP="001170E1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This d</w:t>
      </w:r>
      <w:r w:rsidR="001170E1">
        <w:rPr>
          <w:rFonts w:asciiTheme="majorHAnsi" w:hAnsiTheme="majorHAnsi"/>
          <w:sz w:val="24"/>
        </w:rPr>
        <w:t xml:space="preserve">oesn’t show up in </w:t>
      </w:r>
      <w:r>
        <w:rPr>
          <w:rFonts w:asciiTheme="majorHAnsi" w:hAnsiTheme="majorHAnsi"/>
          <w:sz w:val="24"/>
        </w:rPr>
        <w:t xml:space="preserve">the </w:t>
      </w:r>
      <w:r w:rsidR="001170E1">
        <w:rPr>
          <w:rFonts w:asciiTheme="majorHAnsi" w:hAnsiTheme="majorHAnsi"/>
          <w:sz w:val="24"/>
        </w:rPr>
        <w:t xml:space="preserve">report, but there was a lot of gratitude expressed for the adults and workers that support </w:t>
      </w:r>
      <w:r>
        <w:rPr>
          <w:rFonts w:asciiTheme="majorHAnsi" w:hAnsiTheme="majorHAnsi"/>
          <w:sz w:val="24"/>
        </w:rPr>
        <w:t>youth</w:t>
      </w:r>
      <w:r w:rsidR="001170E1">
        <w:rPr>
          <w:rFonts w:asciiTheme="majorHAnsi" w:hAnsiTheme="majorHAnsi"/>
          <w:sz w:val="24"/>
        </w:rPr>
        <w:t>. Youth expressed hopefulness, despite not always getting what they need. They still want to show up for services.</w:t>
      </w:r>
    </w:p>
    <w:p w14:paraId="49CF6D09" w14:textId="77777777" w:rsidR="001170E1" w:rsidRDefault="001170E1" w:rsidP="001170E1">
      <w:pPr>
        <w:rPr>
          <w:rFonts w:asciiTheme="majorHAnsi" w:hAnsiTheme="majorHAnsi"/>
          <w:sz w:val="24"/>
        </w:rPr>
      </w:pPr>
    </w:p>
    <w:p w14:paraId="3A4EA96B" w14:textId="4E468E98" w:rsidR="001170E1" w:rsidRDefault="00A624B6" w:rsidP="001170E1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Our g</w:t>
      </w:r>
      <w:r w:rsidR="001170E1">
        <w:rPr>
          <w:rFonts w:asciiTheme="majorHAnsi" w:hAnsiTheme="majorHAnsi"/>
          <w:sz w:val="24"/>
        </w:rPr>
        <w:t xml:space="preserve">oal </w:t>
      </w:r>
      <w:r>
        <w:rPr>
          <w:rFonts w:asciiTheme="majorHAnsi" w:hAnsiTheme="majorHAnsi"/>
          <w:sz w:val="24"/>
        </w:rPr>
        <w:t xml:space="preserve">now </w:t>
      </w:r>
      <w:r w:rsidR="001170E1">
        <w:rPr>
          <w:rFonts w:asciiTheme="majorHAnsi" w:hAnsiTheme="majorHAnsi"/>
          <w:sz w:val="24"/>
        </w:rPr>
        <w:t>is to identify what recommendations (housing interventions, service interventions, how to shift service array, etc.) these report findings require.</w:t>
      </w:r>
    </w:p>
    <w:p w14:paraId="3928D0C4" w14:textId="77777777" w:rsidR="001170E1" w:rsidRDefault="001170E1" w:rsidP="001170E1">
      <w:pPr>
        <w:rPr>
          <w:rFonts w:asciiTheme="majorHAnsi" w:hAnsiTheme="majorHAnsi"/>
          <w:sz w:val="24"/>
        </w:rPr>
      </w:pPr>
    </w:p>
    <w:p w14:paraId="6DDDCE5C" w14:textId="2BD854D3" w:rsidR="001170E1" w:rsidRPr="001170E1" w:rsidRDefault="001170E1" w:rsidP="001170E1">
      <w:pPr>
        <w:rPr>
          <w:rFonts w:asciiTheme="majorHAnsi" w:hAnsiTheme="majorHAnsi"/>
          <w:i/>
          <w:sz w:val="24"/>
        </w:rPr>
      </w:pPr>
      <w:r w:rsidRPr="001170E1">
        <w:rPr>
          <w:rFonts w:asciiTheme="majorHAnsi" w:hAnsiTheme="majorHAnsi"/>
          <w:i/>
          <w:sz w:val="24"/>
        </w:rPr>
        <w:t xml:space="preserve">Small group </w:t>
      </w:r>
      <w:r w:rsidR="00A624B6">
        <w:rPr>
          <w:rFonts w:asciiTheme="majorHAnsi" w:hAnsiTheme="majorHAnsi"/>
          <w:i/>
          <w:sz w:val="24"/>
        </w:rPr>
        <w:t>breakout activity</w:t>
      </w:r>
    </w:p>
    <w:p w14:paraId="2220E3D3" w14:textId="77777777" w:rsidR="001170E1" w:rsidRDefault="001170E1" w:rsidP="001170E1">
      <w:pPr>
        <w:rPr>
          <w:rFonts w:asciiTheme="majorHAnsi" w:hAnsiTheme="majorHAnsi"/>
          <w:sz w:val="24"/>
        </w:rPr>
      </w:pPr>
    </w:p>
    <w:p w14:paraId="69BC70A3" w14:textId="277D7491" w:rsidR="001170E1" w:rsidRDefault="001170E1" w:rsidP="001170E1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Next steps for workgroup: review and summarize feedback from small groups, draft recommendations/conclusions, and bring final draft of report back to group</w:t>
      </w:r>
    </w:p>
    <w:p w14:paraId="0394A746" w14:textId="370C3721" w:rsidR="005C5682" w:rsidRDefault="005C5682" w:rsidP="001170E1">
      <w:pPr>
        <w:rPr>
          <w:rFonts w:asciiTheme="majorHAnsi" w:hAnsiTheme="majorHAnsi"/>
          <w:sz w:val="24"/>
        </w:rPr>
      </w:pPr>
    </w:p>
    <w:p w14:paraId="1310179F" w14:textId="77777777" w:rsidR="00A624B6" w:rsidRDefault="001170E1" w:rsidP="001170E1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What would be helpful to improve this process when we do it for stakeholder findings</w:t>
      </w:r>
      <w:r w:rsidR="00A624B6">
        <w:rPr>
          <w:rFonts w:asciiTheme="majorHAnsi" w:hAnsiTheme="majorHAnsi"/>
          <w:sz w:val="24"/>
        </w:rPr>
        <w:t>?</w:t>
      </w:r>
    </w:p>
    <w:p w14:paraId="4E887A7A" w14:textId="050CE18E" w:rsidR="00A624B6" w:rsidRPr="00A624B6" w:rsidRDefault="001170E1" w:rsidP="00A624B6">
      <w:pPr>
        <w:pStyle w:val="ListParagraph"/>
        <w:numPr>
          <w:ilvl w:val="0"/>
          <w:numId w:val="18"/>
        </w:numPr>
        <w:rPr>
          <w:rFonts w:asciiTheme="majorHAnsi" w:hAnsiTheme="majorHAnsi"/>
          <w:sz w:val="24"/>
        </w:rPr>
      </w:pPr>
      <w:r w:rsidRPr="00A624B6">
        <w:rPr>
          <w:rFonts w:asciiTheme="majorHAnsi" w:hAnsiTheme="majorHAnsi"/>
          <w:sz w:val="24"/>
        </w:rPr>
        <w:t>go over who was included and why</w:t>
      </w:r>
    </w:p>
    <w:p w14:paraId="12EDA363" w14:textId="625E6B24" w:rsidR="001170E1" w:rsidRPr="00A624B6" w:rsidRDefault="001170E1" w:rsidP="00A624B6">
      <w:pPr>
        <w:pStyle w:val="ListParagraph"/>
        <w:numPr>
          <w:ilvl w:val="0"/>
          <w:numId w:val="18"/>
        </w:numPr>
        <w:rPr>
          <w:rFonts w:asciiTheme="majorHAnsi" w:hAnsiTheme="majorHAnsi"/>
          <w:sz w:val="24"/>
        </w:rPr>
      </w:pPr>
      <w:r w:rsidRPr="00A624B6">
        <w:rPr>
          <w:rFonts w:asciiTheme="majorHAnsi" w:hAnsiTheme="majorHAnsi"/>
          <w:sz w:val="24"/>
        </w:rPr>
        <w:t xml:space="preserve">provide </w:t>
      </w:r>
      <w:r w:rsidR="00A624B6">
        <w:rPr>
          <w:rFonts w:asciiTheme="majorHAnsi" w:hAnsiTheme="majorHAnsi"/>
          <w:sz w:val="24"/>
        </w:rPr>
        <w:t xml:space="preserve">as much </w:t>
      </w:r>
      <w:r w:rsidRPr="00A624B6">
        <w:rPr>
          <w:rFonts w:asciiTheme="majorHAnsi" w:hAnsiTheme="majorHAnsi"/>
          <w:sz w:val="24"/>
        </w:rPr>
        <w:t>context</w:t>
      </w:r>
      <w:r w:rsidR="00A624B6">
        <w:rPr>
          <w:rFonts w:asciiTheme="majorHAnsi" w:hAnsiTheme="majorHAnsi"/>
          <w:sz w:val="24"/>
        </w:rPr>
        <w:t>/background as makes sense</w:t>
      </w:r>
    </w:p>
    <w:p w14:paraId="406B6FB6" w14:textId="77777777" w:rsidR="005C5682" w:rsidRPr="00B91F3C" w:rsidRDefault="005C5682" w:rsidP="001170E1">
      <w:pPr>
        <w:rPr>
          <w:rFonts w:asciiTheme="majorHAnsi" w:hAnsiTheme="majorHAnsi"/>
          <w:b/>
          <w:sz w:val="24"/>
        </w:rPr>
      </w:pPr>
    </w:p>
    <w:p w14:paraId="48205F5D" w14:textId="6EAF34D0" w:rsidR="001E37DF" w:rsidRPr="001170E1" w:rsidRDefault="005C5682" w:rsidP="001170E1">
      <w:pPr>
        <w:rPr>
          <w:rFonts w:asciiTheme="majorHAnsi" w:hAnsiTheme="majorHAnsi"/>
          <w:b/>
          <w:sz w:val="24"/>
        </w:rPr>
      </w:pPr>
      <w:r w:rsidRPr="001170E1">
        <w:rPr>
          <w:rFonts w:asciiTheme="majorHAnsi" w:hAnsiTheme="majorHAnsi"/>
          <w:b/>
          <w:sz w:val="24"/>
        </w:rPr>
        <w:t>Youth A</w:t>
      </w:r>
      <w:r w:rsidR="001E37DF">
        <w:rPr>
          <w:rFonts w:asciiTheme="majorHAnsi" w:hAnsiTheme="majorHAnsi"/>
          <w:b/>
          <w:sz w:val="24"/>
        </w:rPr>
        <w:t>ction</w:t>
      </w:r>
      <w:r w:rsidRPr="001170E1">
        <w:rPr>
          <w:rFonts w:asciiTheme="majorHAnsi" w:hAnsiTheme="majorHAnsi"/>
          <w:b/>
          <w:sz w:val="24"/>
        </w:rPr>
        <w:t xml:space="preserve"> Board Partnership Brainstorm</w:t>
      </w:r>
    </w:p>
    <w:p w14:paraId="67D43043" w14:textId="2E57301D" w:rsidR="007B6652" w:rsidRDefault="001E37DF" w:rsidP="001170E1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</w:t>
      </w:r>
      <w:r w:rsidR="00A624B6">
        <w:rPr>
          <w:rFonts w:asciiTheme="majorHAnsi" w:hAnsiTheme="majorHAnsi"/>
          <w:sz w:val="24"/>
        </w:rPr>
        <w:t>he t</w:t>
      </w:r>
      <w:r>
        <w:rPr>
          <w:rFonts w:asciiTheme="majorHAnsi" w:hAnsiTheme="majorHAnsi"/>
          <w:sz w:val="24"/>
        </w:rPr>
        <w:t>imeline for recruiting and maintaining youth for the Y</w:t>
      </w:r>
      <w:r w:rsidR="00A624B6">
        <w:rPr>
          <w:rFonts w:asciiTheme="majorHAnsi" w:hAnsiTheme="majorHAnsi"/>
          <w:sz w:val="24"/>
        </w:rPr>
        <w:t xml:space="preserve">outh </w:t>
      </w:r>
      <w:r>
        <w:rPr>
          <w:rFonts w:asciiTheme="majorHAnsi" w:hAnsiTheme="majorHAnsi"/>
          <w:sz w:val="24"/>
        </w:rPr>
        <w:t>A</w:t>
      </w:r>
      <w:r w:rsidR="00A624B6">
        <w:rPr>
          <w:rFonts w:asciiTheme="majorHAnsi" w:hAnsiTheme="majorHAnsi"/>
          <w:sz w:val="24"/>
        </w:rPr>
        <w:t xml:space="preserve">ction </w:t>
      </w:r>
      <w:r>
        <w:rPr>
          <w:rFonts w:asciiTheme="majorHAnsi" w:hAnsiTheme="majorHAnsi"/>
          <w:sz w:val="24"/>
        </w:rPr>
        <w:t>B</w:t>
      </w:r>
      <w:r w:rsidR="00A624B6">
        <w:rPr>
          <w:rFonts w:asciiTheme="majorHAnsi" w:hAnsiTheme="majorHAnsi"/>
          <w:sz w:val="24"/>
        </w:rPr>
        <w:t>oard (YAB)</w:t>
      </w:r>
      <w:r>
        <w:rPr>
          <w:rFonts w:asciiTheme="majorHAnsi" w:hAnsiTheme="majorHAnsi"/>
          <w:sz w:val="24"/>
        </w:rPr>
        <w:t xml:space="preserve"> has shifted now that we have been awarded the Y</w:t>
      </w:r>
      <w:r w:rsidR="00A624B6">
        <w:rPr>
          <w:rFonts w:asciiTheme="majorHAnsi" w:hAnsiTheme="majorHAnsi"/>
          <w:sz w:val="24"/>
        </w:rPr>
        <w:t>outh Homelessness Demonstration Project (Y</w:t>
      </w:r>
      <w:r>
        <w:rPr>
          <w:rFonts w:asciiTheme="majorHAnsi" w:hAnsiTheme="majorHAnsi"/>
          <w:sz w:val="24"/>
        </w:rPr>
        <w:t>HDP</w:t>
      </w:r>
      <w:r w:rsidR="00A624B6">
        <w:rPr>
          <w:rFonts w:asciiTheme="majorHAnsi" w:hAnsiTheme="majorHAnsi"/>
          <w:sz w:val="24"/>
        </w:rPr>
        <w:t>)</w:t>
      </w:r>
      <w:r>
        <w:rPr>
          <w:rFonts w:asciiTheme="majorHAnsi" w:hAnsiTheme="majorHAnsi"/>
          <w:sz w:val="24"/>
        </w:rPr>
        <w:t>. If you have youth 16-25 with lived experiences of homelessness/</w:t>
      </w:r>
      <w:r w:rsidR="00A624B6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precarious housing who want to do statewide work, we’ll be meeting online and having at least an annual in-person gathering. There will be additional leadership opportunities for youth as well. </w:t>
      </w:r>
    </w:p>
    <w:p w14:paraId="106C76A7" w14:textId="77777777" w:rsidR="001E37DF" w:rsidRDefault="001E37DF" w:rsidP="001170E1">
      <w:pPr>
        <w:rPr>
          <w:rFonts w:asciiTheme="majorHAnsi" w:hAnsiTheme="majorHAnsi"/>
          <w:sz w:val="24"/>
        </w:rPr>
      </w:pPr>
    </w:p>
    <w:p w14:paraId="166F952C" w14:textId="7E0AFC98" w:rsidR="001E37DF" w:rsidRDefault="001E37DF" w:rsidP="001170E1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Ideas for collaborating with YAB, what you’ve seen work for youth engagement, and what you don’t want to see happen:</w:t>
      </w:r>
    </w:p>
    <w:p w14:paraId="1FEFE466" w14:textId="0C57345C" w:rsidR="001E37DF" w:rsidRDefault="00A624B6" w:rsidP="001E37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We should be </w:t>
      </w:r>
      <w:r w:rsidR="001E37DF">
        <w:rPr>
          <w:rFonts w:asciiTheme="majorHAnsi" w:hAnsiTheme="majorHAnsi"/>
          <w:sz w:val="24"/>
        </w:rPr>
        <w:t>targeting specific populations to ensure representation on YAB of certain voices</w:t>
      </w:r>
      <w:r>
        <w:rPr>
          <w:rFonts w:asciiTheme="majorHAnsi" w:hAnsiTheme="majorHAnsi"/>
          <w:sz w:val="24"/>
        </w:rPr>
        <w:t>.</w:t>
      </w:r>
    </w:p>
    <w:p w14:paraId="5612CBDF" w14:textId="43D9E8F1" w:rsidR="001E37DF" w:rsidRDefault="00A624B6" w:rsidP="001E37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Helping</w:t>
      </w:r>
      <w:r w:rsidR="001E37DF">
        <w:rPr>
          <w:rFonts w:asciiTheme="majorHAnsi" w:hAnsiTheme="majorHAnsi"/>
          <w:sz w:val="24"/>
        </w:rPr>
        <w:t xml:space="preserve"> youth workers be able to support youth in engaging</w:t>
      </w:r>
      <w:r>
        <w:rPr>
          <w:rFonts w:asciiTheme="majorHAnsi" w:hAnsiTheme="majorHAnsi"/>
          <w:sz w:val="24"/>
        </w:rPr>
        <w:t xml:space="preserve"> has been successful. Examples: youth care workers accompanying youth, </w:t>
      </w:r>
      <w:r w:rsidR="001E37DF">
        <w:rPr>
          <w:rFonts w:asciiTheme="majorHAnsi" w:hAnsiTheme="majorHAnsi"/>
          <w:sz w:val="24"/>
        </w:rPr>
        <w:t xml:space="preserve">work </w:t>
      </w:r>
      <w:r>
        <w:rPr>
          <w:rFonts w:asciiTheme="majorHAnsi" w:hAnsiTheme="majorHAnsi"/>
          <w:sz w:val="24"/>
        </w:rPr>
        <w:t>participation in the YAB into</w:t>
      </w:r>
      <w:r w:rsidR="001E37DF">
        <w:rPr>
          <w:rFonts w:asciiTheme="majorHAnsi" w:hAnsiTheme="majorHAnsi"/>
          <w:sz w:val="24"/>
        </w:rPr>
        <w:t xml:space="preserve"> plans of care</w:t>
      </w:r>
    </w:p>
    <w:p w14:paraId="442D22ED" w14:textId="7D22C5B0" w:rsidR="001E37DF" w:rsidRDefault="00A624B6" w:rsidP="001E37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We need to </w:t>
      </w:r>
      <w:r w:rsidR="001E37DF">
        <w:rPr>
          <w:rFonts w:asciiTheme="majorHAnsi" w:hAnsiTheme="majorHAnsi"/>
          <w:sz w:val="24"/>
        </w:rPr>
        <w:t>make sure to ask youth what their needs and ideas are</w:t>
      </w:r>
      <w:r>
        <w:rPr>
          <w:rFonts w:asciiTheme="majorHAnsi" w:hAnsiTheme="majorHAnsi"/>
          <w:sz w:val="24"/>
        </w:rPr>
        <w:t>.</w:t>
      </w:r>
    </w:p>
    <w:p w14:paraId="609EA96B" w14:textId="5BB3E346" w:rsidR="001E37DF" w:rsidRDefault="00A624B6" w:rsidP="001E37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We’re dedicated to </w:t>
      </w:r>
      <w:r w:rsidR="001E37DF">
        <w:rPr>
          <w:rFonts w:asciiTheme="majorHAnsi" w:hAnsiTheme="majorHAnsi"/>
          <w:sz w:val="24"/>
        </w:rPr>
        <w:t>making meaningful space for youth when they’re at the table</w:t>
      </w:r>
      <w:r>
        <w:rPr>
          <w:rFonts w:asciiTheme="majorHAnsi" w:hAnsiTheme="majorHAnsi"/>
          <w:sz w:val="24"/>
        </w:rPr>
        <w:t>.</w:t>
      </w:r>
    </w:p>
    <w:p w14:paraId="11B04C6C" w14:textId="14BD6556" w:rsidR="001E37DF" w:rsidRDefault="00A624B6" w:rsidP="001E37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We want to </w:t>
      </w:r>
      <w:r w:rsidR="001E37DF">
        <w:rPr>
          <w:rFonts w:asciiTheme="majorHAnsi" w:hAnsiTheme="majorHAnsi"/>
          <w:sz w:val="24"/>
        </w:rPr>
        <w:t>avoid tokenizing youth when they’re here</w:t>
      </w:r>
      <w:r>
        <w:rPr>
          <w:rFonts w:asciiTheme="majorHAnsi" w:hAnsiTheme="majorHAnsi"/>
          <w:sz w:val="24"/>
        </w:rPr>
        <w:t>.</w:t>
      </w:r>
    </w:p>
    <w:p w14:paraId="3A6E5CCE" w14:textId="77777777" w:rsidR="001E37DF" w:rsidRDefault="001E37DF" w:rsidP="001E37DF">
      <w:pPr>
        <w:rPr>
          <w:rFonts w:asciiTheme="majorHAnsi" w:hAnsiTheme="majorHAnsi"/>
          <w:sz w:val="24"/>
        </w:rPr>
      </w:pPr>
    </w:p>
    <w:p w14:paraId="3CF483D1" w14:textId="12F06A0C" w:rsidR="001E37DF" w:rsidRPr="001E37DF" w:rsidRDefault="001E37DF" w:rsidP="001E37DF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We’ll revisit this in August and may even have youth available to join us that month. We’ll send out the list we generated of geographic, population, </w:t>
      </w:r>
      <w:r w:rsidR="00E439AB">
        <w:rPr>
          <w:rFonts w:asciiTheme="majorHAnsi" w:hAnsiTheme="majorHAnsi"/>
          <w:sz w:val="24"/>
        </w:rPr>
        <w:t xml:space="preserve">and </w:t>
      </w:r>
      <w:r>
        <w:rPr>
          <w:rFonts w:asciiTheme="majorHAnsi" w:hAnsiTheme="majorHAnsi"/>
          <w:sz w:val="24"/>
        </w:rPr>
        <w:t xml:space="preserve">age representations that we want to recruit. We’ll explore recruiting youth from other youth boards (i.e. YIT, YDP’s Forward, Turning Point, etc.). </w:t>
      </w:r>
      <w:r w:rsidR="00E439AB">
        <w:rPr>
          <w:rFonts w:asciiTheme="majorHAnsi" w:hAnsiTheme="majorHAnsi"/>
          <w:sz w:val="24"/>
        </w:rPr>
        <w:t>We’ll update the</w:t>
      </w:r>
      <w:r>
        <w:rPr>
          <w:rFonts w:asciiTheme="majorHAnsi" w:hAnsiTheme="majorHAnsi"/>
          <w:sz w:val="24"/>
        </w:rPr>
        <w:t xml:space="preserve"> list of wh</w:t>
      </w:r>
      <w:r w:rsidR="00E439AB">
        <w:rPr>
          <w:rFonts w:asciiTheme="majorHAnsi" w:hAnsiTheme="majorHAnsi"/>
          <w:sz w:val="24"/>
        </w:rPr>
        <w:t xml:space="preserve">ere youth boards already exist and </w:t>
      </w:r>
      <w:r>
        <w:rPr>
          <w:rFonts w:asciiTheme="majorHAnsi" w:hAnsiTheme="majorHAnsi"/>
          <w:sz w:val="24"/>
        </w:rPr>
        <w:t xml:space="preserve">share </w:t>
      </w:r>
      <w:r w:rsidR="00E439AB">
        <w:rPr>
          <w:rFonts w:asciiTheme="majorHAnsi" w:hAnsiTheme="majorHAnsi"/>
          <w:sz w:val="24"/>
        </w:rPr>
        <w:t>the G</w:t>
      </w:r>
      <w:r>
        <w:rPr>
          <w:rFonts w:asciiTheme="majorHAnsi" w:hAnsiTheme="majorHAnsi"/>
          <w:sz w:val="24"/>
        </w:rPr>
        <w:t xml:space="preserve">oogle doc with YHPPC so that everyone can add to it. We’ll resend </w:t>
      </w:r>
      <w:r w:rsidR="00E439AB">
        <w:rPr>
          <w:rFonts w:asciiTheme="majorHAnsi" w:hAnsiTheme="majorHAnsi"/>
          <w:sz w:val="24"/>
        </w:rPr>
        <w:t xml:space="preserve">the YAB </w:t>
      </w:r>
      <w:r>
        <w:rPr>
          <w:rFonts w:asciiTheme="majorHAnsi" w:hAnsiTheme="majorHAnsi"/>
          <w:sz w:val="24"/>
        </w:rPr>
        <w:t>charter with information about process, timeframe, etc. so people can use it for recruitment.</w:t>
      </w:r>
    </w:p>
    <w:p w14:paraId="36E9AA4A" w14:textId="77777777" w:rsidR="001170E1" w:rsidRDefault="001170E1" w:rsidP="001170E1">
      <w:pPr>
        <w:rPr>
          <w:rFonts w:asciiTheme="majorHAnsi" w:hAnsiTheme="majorHAnsi"/>
          <w:sz w:val="24"/>
        </w:rPr>
      </w:pPr>
    </w:p>
    <w:p w14:paraId="32ED4AE6" w14:textId="77777777" w:rsidR="001E37DF" w:rsidRDefault="00BC4A20" w:rsidP="001170E1">
      <w:pPr>
        <w:rPr>
          <w:rFonts w:asciiTheme="majorHAnsi" w:hAnsiTheme="majorHAnsi"/>
          <w:sz w:val="24"/>
        </w:rPr>
      </w:pPr>
      <w:r w:rsidRPr="001E37DF">
        <w:rPr>
          <w:rFonts w:asciiTheme="majorHAnsi" w:hAnsiTheme="majorHAnsi"/>
          <w:b/>
          <w:sz w:val="24"/>
        </w:rPr>
        <w:t>YHDP updates</w:t>
      </w:r>
      <w:r w:rsidR="001E37DF">
        <w:rPr>
          <w:rFonts w:asciiTheme="majorHAnsi" w:hAnsiTheme="majorHAnsi"/>
          <w:sz w:val="24"/>
        </w:rPr>
        <w:t xml:space="preserve"> </w:t>
      </w:r>
    </w:p>
    <w:p w14:paraId="3940A011" w14:textId="2A9D4A51" w:rsidR="00E439AB" w:rsidRPr="00E439AB" w:rsidRDefault="00E439AB" w:rsidP="00E439AB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We f</w:t>
      </w:r>
      <w:r w:rsidRPr="00E439AB">
        <w:rPr>
          <w:rFonts w:asciiTheme="majorHAnsi" w:hAnsiTheme="majorHAnsi"/>
          <w:sz w:val="24"/>
        </w:rPr>
        <w:t>ound out on the 13th</w:t>
      </w:r>
      <w:r>
        <w:rPr>
          <w:rFonts w:asciiTheme="majorHAnsi" w:hAnsiTheme="majorHAnsi"/>
          <w:sz w:val="24"/>
        </w:rPr>
        <w:t xml:space="preserve"> that we were selected for the Youth H</w:t>
      </w:r>
      <w:r w:rsidRPr="00E439AB">
        <w:rPr>
          <w:rFonts w:asciiTheme="majorHAnsi" w:hAnsiTheme="majorHAnsi"/>
          <w:sz w:val="24"/>
        </w:rPr>
        <w:t>omeless</w:t>
      </w:r>
      <w:r>
        <w:rPr>
          <w:rFonts w:asciiTheme="majorHAnsi" w:hAnsiTheme="majorHAnsi"/>
          <w:sz w:val="24"/>
        </w:rPr>
        <w:t>ness  Demonstration P</w:t>
      </w:r>
      <w:r w:rsidRPr="00E439AB">
        <w:rPr>
          <w:rFonts w:asciiTheme="majorHAnsi" w:hAnsiTheme="majorHAnsi"/>
          <w:sz w:val="24"/>
        </w:rPr>
        <w:t>roject</w:t>
      </w:r>
      <w:r>
        <w:rPr>
          <w:rFonts w:asciiTheme="majorHAnsi" w:hAnsiTheme="majorHAnsi"/>
          <w:sz w:val="24"/>
        </w:rPr>
        <w:t xml:space="preserve"> (YHDP)</w:t>
      </w:r>
      <w:r w:rsidRPr="00E439AB">
        <w:rPr>
          <w:rFonts w:asciiTheme="majorHAnsi" w:hAnsiTheme="majorHAnsi"/>
          <w:sz w:val="24"/>
        </w:rPr>
        <w:t>.  VT State Housing Authority is the lead agency, in partnership with DCF and VCRHYP.  We received $2 million-</w:t>
      </w:r>
      <w:r>
        <w:rPr>
          <w:rFonts w:asciiTheme="majorHAnsi" w:hAnsiTheme="majorHAnsi"/>
          <w:sz w:val="24"/>
        </w:rPr>
        <w:t xml:space="preserve">: a $1 million </w:t>
      </w:r>
      <w:r w:rsidRPr="00E439AB">
        <w:rPr>
          <w:rFonts w:asciiTheme="majorHAnsi" w:hAnsiTheme="majorHAnsi"/>
          <w:sz w:val="24"/>
        </w:rPr>
        <w:t>plus a</w:t>
      </w:r>
      <w:r>
        <w:rPr>
          <w:rFonts w:asciiTheme="majorHAnsi" w:hAnsiTheme="majorHAnsi"/>
          <w:sz w:val="24"/>
        </w:rPr>
        <w:t>dditional funding</w:t>
      </w:r>
      <w:r w:rsidRPr="00E439AB">
        <w:rPr>
          <w:rFonts w:asciiTheme="majorHAnsi" w:hAnsiTheme="majorHAnsi"/>
          <w:sz w:val="24"/>
        </w:rPr>
        <w:t xml:space="preserve"> based on c</w:t>
      </w:r>
      <w:r>
        <w:rPr>
          <w:rFonts w:asciiTheme="majorHAnsi" w:hAnsiTheme="majorHAnsi"/>
          <w:sz w:val="24"/>
        </w:rPr>
        <w:t>ensus data and other factors. T</w:t>
      </w:r>
      <w:r w:rsidRPr="00E439AB">
        <w:rPr>
          <w:rFonts w:asciiTheme="majorHAnsi" w:hAnsiTheme="majorHAnsi"/>
          <w:sz w:val="24"/>
        </w:rPr>
        <w:t xml:space="preserve">his allows us to create some new and innovative models that will be assessed for efficacy; HUD will then use that information to build new projects nationally.  </w:t>
      </w:r>
    </w:p>
    <w:p w14:paraId="7F498064" w14:textId="77777777" w:rsidR="00E439AB" w:rsidRPr="00E439AB" w:rsidRDefault="00E439AB" w:rsidP="00E439AB">
      <w:pPr>
        <w:rPr>
          <w:rFonts w:asciiTheme="majorHAnsi" w:hAnsiTheme="majorHAnsi"/>
          <w:sz w:val="24"/>
        </w:rPr>
      </w:pPr>
    </w:p>
    <w:p w14:paraId="71435A57" w14:textId="1A50764A" w:rsidR="00E439AB" w:rsidRPr="00E439AB" w:rsidRDefault="00E439AB" w:rsidP="00E439AB">
      <w:pPr>
        <w:rPr>
          <w:rFonts w:asciiTheme="majorHAnsi" w:hAnsiTheme="majorHAnsi"/>
          <w:sz w:val="24"/>
        </w:rPr>
      </w:pPr>
      <w:r w:rsidRPr="00E439AB">
        <w:rPr>
          <w:rFonts w:asciiTheme="majorHAnsi" w:hAnsiTheme="majorHAnsi"/>
          <w:sz w:val="24"/>
        </w:rPr>
        <w:t xml:space="preserve">Over the next four months, we will be working on a draft </w:t>
      </w:r>
      <w:r>
        <w:rPr>
          <w:rFonts w:asciiTheme="majorHAnsi" w:hAnsiTheme="majorHAnsi"/>
          <w:sz w:val="24"/>
        </w:rPr>
        <w:t>Coordinated Community P</w:t>
      </w:r>
      <w:r w:rsidRPr="00E439AB">
        <w:rPr>
          <w:rFonts w:asciiTheme="majorHAnsi" w:hAnsiTheme="majorHAnsi"/>
          <w:sz w:val="24"/>
        </w:rPr>
        <w:t>lan.   The work that YHPPC has been doing will allow us to move smoot</w:t>
      </w:r>
      <w:r>
        <w:rPr>
          <w:rFonts w:asciiTheme="majorHAnsi" w:hAnsiTheme="majorHAnsi"/>
          <w:sz w:val="24"/>
        </w:rPr>
        <w:t xml:space="preserve">hly through that planning phase. We’ll </w:t>
      </w:r>
      <w:r w:rsidRPr="00E439AB">
        <w:rPr>
          <w:rFonts w:asciiTheme="majorHAnsi" w:hAnsiTheme="majorHAnsi"/>
          <w:sz w:val="24"/>
        </w:rPr>
        <w:t>submit a draft to HUD in November, and then we will have four more months to improv</w:t>
      </w:r>
      <w:r>
        <w:rPr>
          <w:rFonts w:asciiTheme="majorHAnsi" w:hAnsiTheme="majorHAnsi"/>
          <w:sz w:val="24"/>
        </w:rPr>
        <w:t xml:space="preserve">e that plan with HUD guidance. </w:t>
      </w:r>
      <w:r w:rsidRPr="00E439AB">
        <w:rPr>
          <w:rFonts w:asciiTheme="majorHAnsi" w:hAnsiTheme="majorHAnsi"/>
          <w:sz w:val="24"/>
        </w:rPr>
        <w:t xml:space="preserve">The first round of selected communities have all released their plans and </w:t>
      </w:r>
      <w:r>
        <w:rPr>
          <w:rFonts w:asciiTheme="majorHAnsi" w:hAnsiTheme="majorHAnsi"/>
          <w:sz w:val="24"/>
        </w:rPr>
        <w:t xml:space="preserve">they </w:t>
      </w:r>
      <w:r w:rsidRPr="00E439AB">
        <w:rPr>
          <w:rFonts w:asciiTheme="majorHAnsi" w:hAnsiTheme="majorHAnsi"/>
          <w:sz w:val="24"/>
        </w:rPr>
        <w:t>are on the HUD website</w:t>
      </w:r>
      <w:r>
        <w:rPr>
          <w:rFonts w:asciiTheme="majorHAnsi" w:hAnsiTheme="majorHAnsi"/>
          <w:sz w:val="24"/>
        </w:rPr>
        <w:t xml:space="preserve">. To view them, go </w:t>
      </w:r>
      <w:hyperlink r:id="rId9" w:anchor="coordinated-community-plans" w:history="1">
        <w:r w:rsidRPr="00E439AB">
          <w:rPr>
            <w:rStyle w:val="Hyperlink"/>
            <w:rFonts w:asciiTheme="majorHAnsi" w:hAnsiTheme="majorHAnsi"/>
            <w:sz w:val="24"/>
          </w:rPr>
          <w:t>here</w:t>
        </w:r>
      </w:hyperlink>
      <w:r>
        <w:rPr>
          <w:rFonts w:asciiTheme="majorHAnsi" w:hAnsiTheme="majorHAnsi"/>
          <w:sz w:val="24"/>
        </w:rPr>
        <w:t>.</w:t>
      </w:r>
    </w:p>
    <w:p w14:paraId="3FEDA52E" w14:textId="77777777" w:rsidR="00E439AB" w:rsidRPr="00E439AB" w:rsidRDefault="00E439AB" w:rsidP="00E439AB">
      <w:pPr>
        <w:rPr>
          <w:rFonts w:asciiTheme="majorHAnsi" w:hAnsiTheme="majorHAnsi"/>
          <w:sz w:val="24"/>
        </w:rPr>
      </w:pPr>
    </w:p>
    <w:p w14:paraId="1AE6AD01" w14:textId="20F8D696" w:rsidR="00E439AB" w:rsidRPr="00E439AB" w:rsidRDefault="00E439AB" w:rsidP="00E439AB">
      <w:pPr>
        <w:rPr>
          <w:rFonts w:asciiTheme="majorHAnsi" w:hAnsiTheme="majorHAnsi"/>
          <w:sz w:val="24"/>
        </w:rPr>
      </w:pPr>
      <w:r w:rsidRPr="00E439AB">
        <w:rPr>
          <w:rFonts w:asciiTheme="majorHAnsi" w:hAnsiTheme="majorHAnsi"/>
          <w:sz w:val="24"/>
        </w:rPr>
        <w:t xml:space="preserve">From March </w:t>
      </w:r>
      <w:r>
        <w:rPr>
          <w:rFonts w:asciiTheme="majorHAnsi" w:hAnsiTheme="majorHAnsi"/>
          <w:sz w:val="24"/>
        </w:rPr>
        <w:t>20</w:t>
      </w:r>
      <w:r w:rsidRPr="00E439AB">
        <w:rPr>
          <w:rFonts w:asciiTheme="majorHAnsi" w:hAnsiTheme="majorHAnsi"/>
          <w:sz w:val="24"/>
        </w:rPr>
        <w:t xml:space="preserve">19 through </w:t>
      </w:r>
      <w:r>
        <w:rPr>
          <w:rFonts w:asciiTheme="majorHAnsi" w:hAnsiTheme="majorHAnsi"/>
          <w:sz w:val="24"/>
        </w:rPr>
        <w:t xml:space="preserve">July 2019 we can submit for project applications. </w:t>
      </w:r>
      <w:r w:rsidRPr="00E439AB">
        <w:rPr>
          <w:rFonts w:asciiTheme="majorHAnsi" w:hAnsiTheme="majorHAnsi"/>
          <w:sz w:val="24"/>
        </w:rPr>
        <w:t xml:space="preserve">VT will create a process for screening project applications to </w:t>
      </w:r>
      <w:r>
        <w:rPr>
          <w:rFonts w:asciiTheme="majorHAnsi" w:hAnsiTheme="majorHAnsi"/>
          <w:sz w:val="24"/>
        </w:rPr>
        <w:t xml:space="preserve">determine which are </w:t>
      </w:r>
      <w:r w:rsidRPr="00E439AB">
        <w:rPr>
          <w:rFonts w:asciiTheme="majorHAnsi" w:hAnsiTheme="majorHAnsi"/>
          <w:sz w:val="24"/>
        </w:rPr>
        <w:t>submit</w:t>
      </w:r>
      <w:r>
        <w:rPr>
          <w:rFonts w:asciiTheme="majorHAnsi" w:hAnsiTheme="majorHAnsi"/>
          <w:sz w:val="24"/>
        </w:rPr>
        <w:t xml:space="preserve">ted to HUD. </w:t>
      </w:r>
      <w:r w:rsidRPr="00E439AB">
        <w:rPr>
          <w:rFonts w:asciiTheme="majorHAnsi" w:hAnsiTheme="majorHAnsi"/>
          <w:sz w:val="24"/>
        </w:rPr>
        <w:t>This group w</w:t>
      </w:r>
      <w:r>
        <w:rPr>
          <w:rFonts w:asciiTheme="majorHAnsi" w:hAnsiTheme="majorHAnsi"/>
          <w:sz w:val="24"/>
        </w:rPr>
        <w:t>ill help define that process.  By September 2019 projects will be approved and funded for two years.</w:t>
      </w:r>
      <w:r w:rsidRPr="00E439AB">
        <w:rPr>
          <w:rFonts w:asciiTheme="majorHAnsi" w:hAnsiTheme="majorHAnsi"/>
          <w:sz w:val="24"/>
        </w:rPr>
        <w:t xml:space="preserve"> Funding will go directly through to projects t</w:t>
      </w:r>
      <w:r>
        <w:rPr>
          <w:rFonts w:asciiTheme="majorHAnsi" w:hAnsiTheme="majorHAnsi"/>
          <w:sz w:val="24"/>
        </w:rPr>
        <w:t>hat apply, rather than through the collaborative applicant (VSHA)</w:t>
      </w:r>
      <w:r w:rsidRPr="00E439AB">
        <w:rPr>
          <w:rFonts w:asciiTheme="majorHAnsi" w:hAnsiTheme="majorHAnsi"/>
          <w:sz w:val="24"/>
        </w:rPr>
        <w:t xml:space="preserve"> like the current CoC model</w:t>
      </w:r>
      <w:r>
        <w:rPr>
          <w:rFonts w:asciiTheme="majorHAnsi" w:hAnsiTheme="majorHAnsi"/>
          <w:sz w:val="24"/>
        </w:rPr>
        <w:t xml:space="preserve">. </w:t>
      </w:r>
      <w:r w:rsidRPr="00E439AB">
        <w:rPr>
          <w:rFonts w:asciiTheme="majorHAnsi" w:hAnsiTheme="majorHAnsi"/>
          <w:sz w:val="24"/>
        </w:rPr>
        <w:t>Projects will need to be able to par</w:t>
      </w:r>
      <w:r>
        <w:rPr>
          <w:rFonts w:asciiTheme="majorHAnsi" w:hAnsiTheme="majorHAnsi"/>
          <w:sz w:val="24"/>
        </w:rPr>
        <w:t>ticipate in outcome measures. Starting in</w:t>
      </w:r>
      <w:r w:rsidRPr="00E439AB">
        <w:rPr>
          <w:rFonts w:asciiTheme="majorHAnsi" w:hAnsiTheme="majorHAnsi"/>
          <w:sz w:val="24"/>
        </w:rPr>
        <w:t xml:space="preserve"> Oct</w:t>
      </w:r>
      <w:r>
        <w:rPr>
          <w:rFonts w:asciiTheme="majorHAnsi" w:hAnsiTheme="majorHAnsi"/>
          <w:sz w:val="24"/>
        </w:rPr>
        <w:t>ober</w:t>
      </w:r>
      <w:r w:rsidRPr="00E439AB">
        <w:rPr>
          <w:rFonts w:asciiTheme="majorHAnsi" w:hAnsiTheme="majorHAnsi"/>
          <w:sz w:val="24"/>
        </w:rPr>
        <w:t xml:space="preserve"> 2021, the BoS CoC will receive an additional million dollars </w:t>
      </w:r>
      <w:r>
        <w:rPr>
          <w:rFonts w:asciiTheme="majorHAnsi" w:hAnsiTheme="majorHAnsi"/>
          <w:sz w:val="24"/>
        </w:rPr>
        <w:t xml:space="preserve">each year </w:t>
      </w:r>
      <w:r w:rsidRPr="00E439AB">
        <w:rPr>
          <w:rFonts w:asciiTheme="majorHAnsi" w:hAnsiTheme="majorHAnsi"/>
          <w:sz w:val="24"/>
        </w:rPr>
        <w:t>t</w:t>
      </w:r>
      <w:r>
        <w:rPr>
          <w:rFonts w:asciiTheme="majorHAnsi" w:hAnsiTheme="majorHAnsi"/>
          <w:sz w:val="24"/>
        </w:rPr>
        <w:t xml:space="preserve">o support youth interventions. </w:t>
      </w:r>
      <w:r w:rsidRPr="00E439AB">
        <w:rPr>
          <w:rFonts w:asciiTheme="majorHAnsi" w:hAnsiTheme="majorHAnsi"/>
          <w:sz w:val="24"/>
        </w:rPr>
        <w:t xml:space="preserve">SUSTAINABILITY YO! </w:t>
      </w:r>
    </w:p>
    <w:p w14:paraId="1E87CA4B" w14:textId="77777777" w:rsidR="00E439AB" w:rsidRPr="00E439AB" w:rsidRDefault="00E439AB" w:rsidP="00E439AB">
      <w:pPr>
        <w:rPr>
          <w:rFonts w:asciiTheme="majorHAnsi" w:hAnsiTheme="majorHAnsi"/>
          <w:sz w:val="24"/>
        </w:rPr>
      </w:pPr>
    </w:p>
    <w:p w14:paraId="5A686B4C" w14:textId="7CE3D4CF" w:rsidR="00E439AB" w:rsidRPr="00E439AB" w:rsidRDefault="00E439AB" w:rsidP="00E439AB">
      <w:pPr>
        <w:rPr>
          <w:rFonts w:asciiTheme="majorHAnsi" w:hAnsiTheme="majorHAnsi"/>
          <w:sz w:val="24"/>
        </w:rPr>
      </w:pPr>
      <w:r w:rsidRPr="00E439AB">
        <w:rPr>
          <w:rFonts w:asciiTheme="majorHAnsi" w:hAnsiTheme="majorHAnsi"/>
          <w:sz w:val="24"/>
        </w:rPr>
        <w:t>In August, Tara Chase f</w:t>
      </w:r>
      <w:r>
        <w:rPr>
          <w:rFonts w:asciiTheme="majorHAnsi" w:hAnsiTheme="majorHAnsi"/>
          <w:sz w:val="24"/>
        </w:rPr>
        <w:t>ro</w:t>
      </w:r>
      <w:r w:rsidRPr="00E439AB">
        <w:rPr>
          <w:rFonts w:asciiTheme="majorHAnsi" w:hAnsiTheme="majorHAnsi"/>
          <w:sz w:val="24"/>
        </w:rPr>
        <w:t>m our committee, Josh, the BoS CoC Co-Chair, Ari</w:t>
      </w:r>
      <w:r>
        <w:rPr>
          <w:rFonts w:asciiTheme="majorHAnsi" w:hAnsiTheme="majorHAnsi"/>
          <w:sz w:val="24"/>
        </w:rPr>
        <w:t>,</w:t>
      </w:r>
      <w:r w:rsidRPr="00E439AB">
        <w:rPr>
          <w:rFonts w:asciiTheme="majorHAnsi" w:hAnsiTheme="majorHAnsi"/>
          <w:sz w:val="24"/>
        </w:rPr>
        <w:t xml:space="preserve"> and a youth for the Youth Action Board are all going to DC for a kick off conference. </w:t>
      </w:r>
    </w:p>
    <w:p w14:paraId="72E92A75" w14:textId="77777777" w:rsidR="00E439AB" w:rsidRPr="00E439AB" w:rsidRDefault="00E439AB" w:rsidP="00E439AB">
      <w:pPr>
        <w:rPr>
          <w:rFonts w:asciiTheme="majorHAnsi" w:hAnsiTheme="majorHAnsi"/>
          <w:sz w:val="24"/>
        </w:rPr>
      </w:pPr>
    </w:p>
    <w:p w14:paraId="760EC143" w14:textId="1C17F216" w:rsidR="00E439AB" w:rsidRPr="00E439AB" w:rsidRDefault="00E439AB" w:rsidP="00E439AB">
      <w:pPr>
        <w:rPr>
          <w:rFonts w:asciiTheme="majorHAnsi" w:hAnsiTheme="majorHAnsi"/>
          <w:sz w:val="24"/>
        </w:rPr>
      </w:pPr>
      <w:r w:rsidRPr="00E439AB">
        <w:rPr>
          <w:rFonts w:asciiTheme="majorHAnsi" w:hAnsiTheme="majorHAnsi"/>
          <w:sz w:val="24"/>
        </w:rPr>
        <w:t>We have also been connected to four t</w:t>
      </w:r>
      <w:r>
        <w:rPr>
          <w:rFonts w:asciiTheme="majorHAnsi" w:hAnsiTheme="majorHAnsi"/>
          <w:sz w:val="24"/>
        </w:rPr>
        <w:t xml:space="preserve">echnical assistance providers: a </w:t>
      </w:r>
      <w:r w:rsidRPr="00E439AB">
        <w:rPr>
          <w:rFonts w:asciiTheme="majorHAnsi" w:hAnsiTheme="majorHAnsi"/>
          <w:sz w:val="24"/>
        </w:rPr>
        <w:t xml:space="preserve">HUD Desk </w:t>
      </w:r>
      <w:r>
        <w:rPr>
          <w:rFonts w:asciiTheme="majorHAnsi" w:hAnsiTheme="majorHAnsi"/>
          <w:sz w:val="24"/>
        </w:rPr>
        <w:t xml:space="preserve">Officer who will provide </w:t>
      </w:r>
      <w:r w:rsidR="00C704BB">
        <w:rPr>
          <w:rFonts w:asciiTheme="majorHAnsi" w:hAnsiTheme="majorHAnsi"/>
          <w:sz w:val="24"/>
        </w:rPr>
        <w:t>overall coordination:</w:t>
      </w:r>
      <w:r w:rsidRPr="00E439AB">
        <w:rPr>
          <w:rFonts w:asciiTheme="majorHAnsi" w:hAnsiTheme="majorHAnsi"/>
          <w:sz w:val="24"/>
        </w:rPr>
        <w:t xml:space="preserve"> TAC</w:t>
      </w:r>
      <w:r>
        <w:rPr>
          <w:rFonts w:asciiTheme="majorHAnsi" w:hAnsiTheme="majorHAnsi"/>
          <w:sz w:val="24"/>
        </w:rPr>
        <w:t xml:space="preserve"> who will provide general support</w:t>
      </w:r>
      <w:r w:rsidR="00C704BB">
        <w:rPr>
          <w:rFonts w:asciiTheme="majorHAnsi" w:hAnsiTheme="majorHAnsi"/>
          <w:sz w:val="24"/>
        </w:rPr>
        <w:t>:</w:t>
      </w:r>
      <w:r w:rsidRPr="00E439AB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the </w:t>
      </w:r>
      <w:r w:rsidRPr="00E439AB">
        <w:rPr>
          <w:rFonts w:asciiTheme="majorHAnsi" w:hAnsiTheme="majorHAnsi"/>
          <w:sz w:val="24"/>
        </w:rPr>
        <w:t>True Colors Fund</w:t>
      </w:r>
      <w:r w:rsidR="00C704BB">
        <w:rPr>
          <w:rFonts w:asciiTheme="majorHAnsi" w:hAnsiTheme="majorHAnsi"/>
          <w:sz w:val="24"/>
        </w:rPr>
        <w:t xml:space="preserve"> </w:t>
      </w:r>
      <w:r w:rsidRPr="00E439AB">
        <w:rPr>
          <w:rFonts w:asciiTheme="majorHAnsi" w:hAnsiTheme="majorHAnsi"/>
          <w:sz w:val="24"/>
        </w:rPr>
        <w:t>which will support us</w:t>
      </w:r>
      <w:r w:rsidR="00C704BB">
        <w:rPr>
          <w:rFonts w:asciiTheme="majorHAnsi" w:hAnsiTheme="majorHAnsi"/>
          <w:sz w:val="24"/>
        </w:rPr>
        <w:t xml:space="preserve"> with youth engagement strategy:</w:t>
      </w:r>
      <w:r w:rsidRPr="00E439AB">
        <w:rPr>
          <w:rFonts w:asciiTheme="majorHAnsi" w:hAnsiTheme="majorHAnsi"/>
          <w:sz w:val="24"/>
        </w:rPr>
        <w:t xml:space="preserve"> and SERV</w:t>
      </w:r>
      <w:r w:rsidR="00C704BB">
        <w:rPr>
          <w:rFonts w:asciiTheme="majorHAnsi" w:hAnsiTheme="majorHAnsi"/>
          <w:sz w:val="24"/>
        </w:rPr>
        <w:t xml:space="preserve"> who will help us </w:t>
      </w:r>
      <w:r w:rsidRPr="00E439AB">
        <w:rPr>
          <w:rFonts w:asciiTheme="majorHAnsi" w:hAnsiTheme="majorHAnsi"/>
          <w:sz w:val="24"/>
        </w:rPr>
        <w:t>incorpora</w:t>
      </w:r>
      <w:r w:rsidR="00C704BB">
        <w:rPr>
          <w:rFonts w:asciiTheme="majorHAnsi" w:hAnsiTheme="majorHAnsi"/>
          <w:sz w:val="24"/>
        </w:rPr>
        <w:t>te</w:t>
      </w:r>
      <w:r w:rsidRPr="00E439AB">
        <w:rPr>
          <w:rFonts w:asciiTheme="majorHAnsi" w:hAnsiTheme="majorHAnsi"/>
          <w:sz w:val="24"/>
        </w:rPr>
        <w:t xml:space="preserve"> education </w:t>
      </w:r>
      <w:r w:rsidR="00C704BB">
        <w:rPr>
          <w:rFonts w:asciiTheme="majorHAnsi" w:hAnsiTheme="majorHAnsi"/>
          <w:sz w:val="24"/>
        </w:rPr>
        <w:t>(primary through post-secondary) into our plan.</w:t>
      </w:r>
      <w:r w:rsidRPr="00E439AB">
        <w:rPr>
          <w:rFonts w:asciiTheme="majorHAnsi" w:hAnsiTheme="majorHAnsi"/>
          <w:sz w:val="24"/>
        </w:rPr>
        <w:t xml:space="preserve">   </w:t>
      </w:r>
    </w:p>
    <w:p w14:paraId="4614E45E" w14:textId="77777777" w:rsidR="001E37DF" w:rsidRDefault="001E37DF" w:rsidP="001170E1">
      <w:pPr>
        <w:rPr>
          <w:rFonts w:asciiTheme="majorHAnsi" w:hAnsiTheme="majorHAnsi"/>
          <w:sz w:val="24"/>
        </w:rPr>
      </w:pPr>
    </w:p>
    <w:p w14:paraId="3BF5C69E" w14:textId="510B7245" w:rsidR="005C5682" w:rsidRPr="001E37DF" w:rsidRDefault="00C704BB" w:rsidP="001170E1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As a result of the award, we’ll be c</w:t>
      </w:r>
      <w:r w:rsidR="001E37DF">
        <w:rPr>
          <w:rFonts w:asciiTheme="majorHAnsi" w:hAnsiTheme="majorHAnsi"/>
          <w:sz w:val="24"/>
        </w:rPr>
        <w:t xml:space="preserve">hanging to </w:t>
      </w:r>
      <w:r>
        <w:rPr>
          <w:rFonts w:asciiTheme="majorHAnsi" w:hAnsiTheme="majorHAnsi"/>
          <w:sz w:val="24"/>
        </w:rPr>
        <w:t xml:space="preserve">monthly meetings and </w:t>
      </w:r>
      <w:r w:rsidR="001E37DF">
        <w:rPr>
          <w:rFonts w:asciiTheme="majorHAnsi" w:hAnsiTheme="majorHAnsi"/>
          <w:sz w:val="24"/>
        </w:rPr>
        <w:t xml:space="preserve">will send out </w:t>
      </w:r>
      <w:r>
        <w:rPr>
          <w:rFonts w:asciiTheme="majorHAnsi" w:hAnsiTheme="majorHAnsi"/>
          <w:sz w:val="24"/>
        </w:rPr>
        <w:t xml:space="preserve">a </w:t>
      </w:r>
      <w:r w:rsidR="001E37DF">
        <w:rPr>
          <w:rFonts w:asciiTheme="majorHAnsi" w:hAnsiTheme="majorHAnsi"/>
          <w:sz w:val="24"/>
        </w:rPr>
        <w:t>Doodle for August and October</w:t>
      </w:r>
      <w:r>
        <w:rPr>
          <w:rFonts w:asciiTheme="majorHAnsi" w:hAnsiTheme="majorHAnsi"/>
          <w:sz w:val="24"/>
        </w:rPr>
        <w:t>.</w:t>
      </w:r>
    </w:p>
    <w:p w14:paraId="1470E04F" w14:textId="77777777" w:rsidR="009B1355" w:rsidRDefault="009B1355" w:rsidP="001170E1">
      <w:pPr>
        <w:rPr>
          <w:rFonts w:asciiTheme="majorHAnsi" w:hAnsiTheme="majorHAnsi"/>
          <w:sz w:val="24"/>
          <w:u w:val="single"/>
        </w:rPr>
      </w:pPr>
    </w:p>
    <w:p w14:paraId="140BEB7B" w14:textId="77777777" w:rsidR="009B1355" w:rsidRPr="00B91F3C" w:rsidRDefault="009B1355" w:rsidP="001170E1">
      <w:pPr>
        <w:rPr>
          <w:rFonts w:asciiTheme="majorHAnsi" w:hAnsiTheme="majorHAnsi"/>
          <w:b/>
          <w:sz w:val="24"/>
          <w:u w:val="single"/>
        </w:rPr>
      </w:pPr>
      <w:r w:rsidRPr="00B91F3C">
        <w:rPr>
          <w:rFonts w:asciiTheme="majorHAnsi" w:hAnsiTheme="majorHAnsi"/>
          <w:b/>
          <w:sz w:val="24"/>
          <w:u w:val="single"/>
        </w:rPr>
        <w:t xml:space="preserve">Upcoming meeting schedule: </w:t>
      </w:r>
    </w:p>
    <w:p w14:paraId="754E3C49" w14:textId="77777777" w:rsidR="009B1355" w:rsidRDefault="009B1355" w:rsidP="001170E1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Sept 24 </w:t>
      </w:r>
    </w:p>
    <w:p w14:paraId="556BAF62" w14:textId="77777777" w:rsidR="009B1355" w:rsidRDefault="009B1355" w:rsidP="001170E1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Nov 26</w:t>
      </w:r>
    </w:p>
    <w:p w14:paraId="3A2F1999" w14:textId="77777777" w:rsidR="005C5682" w:rsidRDefault="005C5682" w:rsidP="001170E1">
      <w:pPr>
        <w:rPr>
          <w:rFonts w:asciiTheme="majorHAnsi" w:hAnsiTheme="majorHAnsi"/>
          <w:sz w:val="24"/>
          <w:u w:val="single"/>
        </w:rPr>
      </w:pPr>
    </w:p>
    <w:p w14:paraId="4A97F49A" w14:textId="6BD171AE" w:rsidR="000B04A4" w:rsidRPr="000B04A4" w:rsidRDefault="009B1355" w:rsidP="001170E1">
      <w:pPr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  <w:u w:val="single"/>
        </w:rPr>
        <w:t>Upcoming</w:t>
      </w:r>
      <w:r w:rsidR="000B04A4">
        <w:rPr>
          <w:rFonts w:asciiTheme="majorHAnsi" w:hAnsiTheme="majorHAnsi"/>
          <w:sz w:val="24"/>
          <w:u w:val="single"/>
        </w:rPr>
        <w:t xml:space="preserve"> meeting</w:t>
      </w:r>
      <w:r>
        <w:rPr>
          <w:rFonts w:asciiTheme="majorHAnsi" w:hAnsiTheme="majorHAnsi"/>
          <w:sz w:val="24"/>
          <w:u w:val="single"/>
        </w:rPr>
        <w:t xml:space="preserve"> topics</w:t>
      </w:r>
      <w:r w:rsidR="000B04A4">
        <w:rPr>
          <w:rFonts w:asciiTheme="majorHAnsi" w:hAnsiTheme="majorHAnsi"/>
          <w:sz w:val="24"/>
          <w:u w:val="single"/>
        </w:rPr>
        <w:t>:</w:t>
      </w:r>
      <w:r w:rsidR="000B04A4" w:rsidRPr="000B04A4">
        <w:rPr>
          <w:rFonts w:asciiTheme="majorHAnsi" w:hAnsiTheme="majorHAnsi"/>
          <w:sz w:val="24"/>
          <w:u w:val="single"/>
        </w:rPr>
        <w:t xml:space="preserve"> </w:t>
      </w:r>
    </w:p>
    <w:p w14:paraId="4C8234C4" w14:textId="77777777" w:rsidR="005C5682" w:rsidRDefault="005C5682" w:rsidP="001170E1">
      <w:pPr>
        <w:rPr>
          <w:rFonts w:asciiTheme="majorHAnsi" w:hAnsiTheme="majorHAnsi"/>
          <w:sz w:val="24"/>
        </w:rPr>
      </w:pPr>
    </w:p>
    <w:p w14:paraId="7D57FFCE" w14:textId="444AE699" w:rsidR="007B6652" w:rsidRPr="009B1355" w:rsidRDefault="007B6652" w:rsidP="001170E1">
      <w:pPr>
        <w:rPr>
          <w:rFonts w:asciiTheme="majorHAnsi" w:hAnsiTheme="majorHAnsi"/>
          <w:sz w:val="24"/>
        </w:rPr>
      </w:pPr>
      <w:r w:rsidRPr="009B1355">
        <w:rPr>
          <w:rFonts w:asciiTheme="majorHAnsi" w:hAnsiTheme="majorHAnsi"/>
          <w:sz w:val="24"/>
        </w:rPr>
        <w:t>Stakeholder Workgroup</w:t>
      </w:r>
      <w:r w:rsidR="00F61F0C">
        <w:rPr>
          <w:rFonts w:asciiTheme="majorHAnsi" w:hAnsiTheme="majorHAnsi"/>
          <w:sz w:val="24"/>
        </w:rPr>
        <w:t xml:space="preserve"> Report</w:t>
      </w:r>
    </w:p>
    <w:p w14:paraId="33FD705B" w14:textId="5214A9CC" w:rsidR="007B6652" w:rsidRPr="009B1355" w:rsidRDefault="00F61F0C" w:rsidP="001170E1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</w:t>
      </w:r>
      <w:r w:rsidR="007B6652" w:rsidRPr="009B1355">
        <w:rPr>
          <w:rFonts w:asciiTheme="majorHAnsi" w:hAnsiTheme="majorHAnsi"/>
          <w:sz w:val="24"/>
        </w:rPr>
        <w:t>eview and drafting recommendations</w:t>
      </w:r>
    </w:p>
    <w:p w14:paraId="412FA906" w14:textId="77777777" w:rsidR="000B04A4" w:rsidRDefault="000B04A4" w:rsidP="001170E1">
      <w:pPr>
        <w:rPr>
          <w:rFonts w:asciiTheme="majorHAnsi" w:hAnsiTheme="majorHAnsi"/>
          <w:sz w:val="24"/>
        </w:rPr>
      </w:pPr>
    </w:p>
    <w:p w14:paraId="4D106432" w14:textId="77777777" w:rsidR="00764D15" w:rsidRDefault="00764D15" w:rsidP="001170E1">
      <w:pPr>
        <w:rPr>
          <w:rFonts w:asciiTheme="majorHAnsi" w:hAnsiTheme="majorHAnsi"/>
          <w:sz w:val="24"/>
        </w:rPr>
      </w:pPr>
    </w:p>
    <w:p w14:paraId="48464BF1" w14:textId="4BDC4AC5" w:rsidR="000B04A4" w:rsidRDefault="000B04A4" w:rsidP="001170E1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Finalizing YHPCC reports? </w:t>
      </w:r>
    </w:p>
    <w:p w14:paraId="489B0A28" w14:textId="79830BE5" w:rsidR="000B04A4" w:rsidRDefault="000B04A4" w:rsidP="001170E1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Printing/ distribution</w:t>
      </w:r>
    </w:p>
    <w:p w14:paraId="336C38DE" w14:textId="5F3A3B60" w:rsidR="000B04A4" w:rsidRDefault="000B04A4" w:rsidP="001170E1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Outreach to key partners</w:t>
      </w:r>
    </w:p>
    <w:p w14:paraId="59CE6D0C" w14:textId="5804BFCB" w:rsidR="000B04A4" w:rsidRPr="000B04A4" w:rsidRDefault="000B04A4" w:rsidP="001170E1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Getting info back to those who gave it to us</w:t>
      </w:r>
    </w:p>
    <w:p w14:paraId="2E31A854" w14:textId="77777777" w:rsidR="000B04A4" w:rsidRDefault="000B04A4" w:rsidP="001170E1">
      <w:pPr>
        <w:rPr>
          <w:rFonts w:asciiTheme="majorHAnsi" w:hAnsiTheme="majorHAnsi"/>
          <w:sz w:val="24"/>
        </w:rPr>
      </w:pPr>
    </w:p>
    <w:sectPr w:rsidR="000B04A4" w:rsidSect="00975B2D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47055" w14:textId="77777777" w:rsidR="00C704BB" w:rsidRDefault="00C704BB" w:rsidP="00C704BB">
      <w:r>
        <w:separator/>
      </w:r>
    </w:p>
  </w:endnote>
  <w:endnote w:type="continuationSeparator" w:id="0">
    <w:p w14:paraId="023ADE3B" w14:textId="77777777" w:rsidR="00C704BB" w:rsidRDefault="00C704BB" w:rsidP="00C7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95620" w14:textId="2630EFAC" w:rsidR="00C704BB" w:rsidRPr="00C704BB" w:rsidRDefault="00C704BB">
    <w:pPr>
      <w:pStyle w:val="Footer"/>
      <w:rPr>
        <w:rFonts w:asciiTheme="majorHAnsi" w:hAnsiTheme="majorHAnsi"/>
      </w:rPr>
    </w:pPr>
    <w:r w:rsidRPr="00C704BB">
      <w:rPr>
        <w:rFonts w:asciiTheme="majorHAnsi" w:hAnsiTheme="majorHAnsi"/>
      </w:rPr>
      <w:t>Youth Homelessness Prevention Plan Committee 7.23.18 Meeting Notes</w:t>
    </w:r>
    <w:r>
      <w:rPr>
        <w:rFonts w:asciiTheme="majorHAnsi" w:hAnsiTheme="majorHAnsi"/>
      </w:rPr>
      <w:tab/>
    </w:r>
    <w:r w:rsidRPr="00C704BB">
      <w:rPr>
        <w:rStyle w:val="PageNumber"/>
        <w:rFonts w:asciiTheme="majorHAnsi" w:hAnsiTheme="majorHAnsi"/>
      </w:rPr>
      <w:fldChar w:fldCharType="begin"/>
    </w:r>
    <w:r w:rsidRPr="00C704BB">
      <w:rPr>
        <w:rStyle w:val="PageNumber"/>
        <w:rFonts w:asciiTheme="majorHAnsi" w:hAnsiTheme="majorHAnsi"/>
      </w:rPr>
      <w:instrText xml:space="preserve"> PAGE </w:instrText>
    </w:r>
    <w:r w:rsidRPr="00C704BB">
      <w:rPr>
        <w:rStyle w:val="PageNumber"/>
        <w:rFonts w:asciiTheme="majorHAnsi" w:hAnsiTheme="majorHAnsi"/>
      </w:rPr>
      <w:fldChar w:fldCharType="separate"/>
    </w:r>
    <w:r>
      <w:rPr>
        <w:rStyle w:val="PageNumber"/>
        <w:rFonts w:asciiTheme="majorHAnsi" w:hAnsiTheme="majorHAnsi"/>
        <w:noProof/>
      </w:rPr>
      <w:t>1</w:t>
    </w:r>
    <w:r w:rsidRPr="00C704BB">
      <w:rPr>
        <w:rStyle w:val="PageNumber"/>
        <w:rFonts w:asciiTheme="majorHAnsi" w:hAnsi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BD426" w14:textId="77777777" w:rsidR="00C704BB" w:rsidRDefault="00C704BB" w:rsidP="00C704BB">
      <w:r>
        <w:separator/>
      </w:r>
    </w:p>
  </w:footnote>
  <w:footnote w:type="continuationSeparator" w:id="0">
    <w:p w14:paraId="5B7965B6" w14:textId="77777777" w:rsidR="00C704BB" w:rsidRDefault="00C704BB" w:rsidP="00C70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231"/>
    <w:multiLevelType w:val="hybridMultilevel"/>
    <w:tmpl w:val="7520B1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963109"/>
    <w:multiLevelType w:val="hybridMultilevel"/>
    <w:tmpl w:val="B04AB5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DC10A8"/>
    <w:multiLevelType w:val="hybridMultilevel"/>
    <w:tmpl w:val="4F6AED2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18CA3885"/>
    <w:multiLevelType w:val="hybridMultilevel"/>
    <w:tmpl w:val="FCE0B1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9E5169"/>
    <w:multiLevelType w:val="hybridMultilevel"/>
    <w:tmpl w:val="E0EEA7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2A7D3FEB"/>
    <w:multiLevelType w:val="hybridMultilevel"/>
    <w:tmpl w:val="A87E722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348C249E"/>
    <w:multiLevelType w:val="hybridMultilevel"/>
    <w:tmpl w:val="D07CA25A"/>
    <w:lvl w:ilvl="0" w:tplc="1360C6F8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182BD3"/>
    <w:multiLevelType w:val="hybridMultilevel"/>
    <w:tmpl w:val="D46E40B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3B5E5539"/>
    <w:multiLevelType w:val="hybridMultilevel"/>
    <w:tmpl w:val="42447A0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44B05B5B"/>
    <w:multiLevelType w:val="hybridMultilevel"/>
    <w:tmpl w:val="0F48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3458AB"/>
    <w:multiLevelType w:val="hybridMultilevel"/>
    <w:tmpl w:val="285A830E"/>
    <w:lvl w:ilvl="0" w:tplc="42C4E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EE27F9"/>
    <w:multiLevelType w:val="hybridMultilevel"/>
    <w:tmpl w:val="6EB20ACC"/>
    <w:lvl w:ilvl="0" w:tplc="CB4E275C">
      <w:start w:val="5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0A24FE6"/>
    <w:multiLevelType w:val="hybridMultilevel"/>
    <w:tmpl w:val="01A8F41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71CC66DF"/>
    <w:multiLevelType w:val="hybridMultilevel"/>
    <w:tmpl w:val="7B48D59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73084066"/>
    <w:multiLevelType w:val="hybridMultilevel"/>
    <w:tmpl w:val="58C2A5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5190BBE"/>
    <w:multiLevelType w:val="hybridMultilevel"/>
    <w:tmpl w:val="6528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EC368A"/>
    <w:multiLevelType w:val="hybridMultilevel"/>
    <w:tmpl w:val="F96059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AE74649"/>
    <w:multiLevelType w:val="hybridMultilevel"/>
    <w:tmpl w:val="2C8669EC"/>
    <w:lvl w:ilvl="0" w:tplc="CB4E275C">
      <w:start w:val="5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13"/>
  </w:num>
  <w:num w:numId="10">
    <w:abstractNumId w:val="12"/>
  </w:num>
  <w:num w:numId="11">
    <w:abstractNumId w:val="14"/>
  </w:num>
  <w:num w:numId="12">
    <w:abstractNumId w:val="3"/>
  </w:num>
  <w:num w:numId="13">
    <w:abstractNumId w:val="11"/>
  </w:num>
  <w:num w:numId="14">
    <w:abstractNumId w:val="17"/>
  </w:num>
  <w:num w:numId="15">
    <w:abstractNumId w:val="9"/>
  </w:num>
  <w:num w:numId="16">
    <w:abstractNumId w:val="15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CE"/>
    <w:rsid w:val="00005175"/>
    <w:rsid w:val="00030317"/>
    <w:rsid w:val="00055BA1"/>
    <w:rsid w:val="000B04A4"/>
    <w:rsid w:val="000F382F"/>
    <w:rsid w:val="00100C23"/>
    <w:rsid w:val="001170E1"/>
    <w:rsid w:val="001E37DF"/>
    <w:rsid w:val="00245852"/>
    <w:rsid w:val="002A1756"/>
    <w:rsid w:val="002D432D"/>
    <w:rsid w:val="002D7FA9"/>
    <w:rsid w:val="0037350C"/>
    <w:rsid w:val="00403FBA"/>
    <w:rsid w:val="00420982"/>
    <w:rsid w:val="004746B3"/>
    <w:rsid w:val="005448D2"/>
    <w:rsid w:val="005C5682"/>
    <w:rsid w:val="005D3BCF"/>
    <w:rsid w:val="005F6F89"/>
    <w:rsid w:val="00623CCF"/>
    <w:rsid w:val="00625DB9"/>
    <w:rsid w:val="00637882"/>
    <w:rsid w:val="00687220"/>
    <w:rsid w:val="0071630D"/>
    <w:rsid w:val="00717FEA"/>
    <w:rsid w:val="00725934"/>
    <w:rsid w:val="007344B9"/>
    <w:rsid w:val="00764D15"/>
    <w:rsid w:val="007804D2"/>
    <w:rsid w:val="007B6652"/>
    <w:rsid w:val="007F24F0"/>
    <w:rsid w:val="007F73D9"/>
    <w:rsid w:val="0082034E"/>
    <w:rsid w:val="00885361"/>
    <w:rsid w:val="008A5221"/>
    <w:rsid w:val="008B1582"/>
    <w:rsid w:val="00913388"/>
    <w:rsid w:val="00936558"/>
    <w:rsid w:val="00940C67"/>
    <w:rsid w:val="00975B2D"/>
    <w:rsid w:val="00986A6B"/>
    <w:rsid w:val="009B1355"/>
    <w:rsid w:val="009C75DB"/>
    <w:rsid w:val="009E3474"/>
    <w:rsid w:val="00A624B6"/>
    <w:rsid w:val="00B253CE"/>
    <w:rsid w:val="00B773A0"/>
    <w:rsid w:val="00B91F3C"/>
    <w:rsid w:val="00B95796"/>
    <w:rsid w:val="00BC4A20"/>
    <w:rsid w:val="00C160F7"/>
    <w:rsid w:val="00C21DE8"/>
    <w:rsid w:val="00C704BB"/>
    <w:rsid w:val="00C814C7"/>
    <w:rsid w:val="00CC0FBA"/>
    <w:rsid w:val="00CD04B6"/>
    <w:rsid w:val="00CD15C1"/>
    <w:rsid w:val="00D11A7E"/>
    <w:rsid w:val="00D16EC8"/>
    <w:rsid w:val="00DE05FA"/>
    <w:rsid w:val="00E22EE2"/>
    <w:rsid w:val="00E439AB"/>
    <w:rsid w:val="00E47CB3"/>
    <w:rsid w:val="00ED2645"/>
    <w:rsid w:val="00F6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F519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CE"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3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48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04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4B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04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4BB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704B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CE"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3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48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04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4B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04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4BB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70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humanservices.vermont.gov/ahs_community-profiles" TargetMode="External"/><Relationship Id="rId9" Type="http://schemas.openxmlformats.org/officeDocument/2006/relationships/hyperlink" Target="https://www.hudexchange.info/programs/yhdp/community-resources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1472</Words>
  <Characters>8391</Characters>
  <Application>Microsoft Macintosh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VCRHYP</Company>
  <LinksUpToDate>false</LinksUpToDate>
  <CharactersWithSpaces>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Pombar</dc:creator>
  <cp:keywords/>
  <dc:description/>
  <cp:lastModifiedBy>Ari Kisler</cp:lastModifiedBy>
  <cp:revision>4</cp:revision>
  <dcterms:created xsi:type="dcterms:W3CDTF">2018-07-23T18:40:00Z</dcterms:created>
  <dcterms:modified xsi:type="dcterms:W3CDTF">2018-08-03T18:32:00Z</dcterms:modified>
</cp:coreProperties>
</file>