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09E6F" w14:textId="6B8EE5BA" w:rsidR="00855982" w:rsidRPr="004D2CE1" w:rsidRDefault="00D76052" w:rsidP="00855982">
      <w:pPr>
        <w:pStyle w:val="Heading1"/>
        <w:rPr>
          <w:rFonts w:asciiTheme="minorHAnsi" w:hAnsiTheme="minorHAnsi" w:cstheme="minorHAnsi"/>
          <w:sz w:val="24"/>
          <w:szCs w:val="24"/>
        </w:rPr>
      </w:pPr>
      <w:r w:rsidRPr="004D2CE1">
        <w:rPr>
          <w:rFonts w:asciiTheme="minorHAnsi" w:hAnsiTheme="minorHAnsi" w:cstheme="minorHAnsi"/>
          <w:sz w:val="24"/>
          <w:szCs w:val="24"/>
        </w:rPr>
        <w:t xml:space="preserve">Threshold </w:t>
      </w:r>
      <w:r w:rsidR="000C4730" w:rsidRPr="004D2CE1">
        <w:rPr>
          <w:rFonts w:asciiTheme="minorHAnsi" w:hAnsiTheme="minorHAnsi" w:cstheme="minorHAnsi"/>
          <w:sz w:val="24"/>
          <w:szCs w:val="24"/>
        </w:rPr>
        <w:t>Form</w:t>
      </w:r>
    </w:p>
    <w:p w14:paraId="2DE333B3" w14:textId="77777777" w:rsidR="00D76052" w:rsidRDefault="00D76052" w:rsidP="00D76052">
      <w:pPr>
        <w:rPr>
          <w:rFonts w:cstheme="minorHAnsi"/>
          <w:b/>
          <w:sz w:val="24"/>
          <w:szCs w:val="24"/>
        </w:rPr>
      </w:pPr>
      <w:r w:rsidRPr="004D2CE1">
        <w:rPr>
          <w:rFonts w:cstheme="minorHAnsi"/>
          <w:b/>
          <w:sz w:val="24"/>
          <w:szCs w:val="24"/>
        </w:rPr>
        <w:t>Instructions:</w:t>
      </w:r>
    </w:p>
    <w:p w14:paraId="342FB301" w14:textId="71C06CAA" w:rsidR="004D2CE1" w:rsidRPr="004D2CE1" w:rsidRDefault="004D2CE1" w:rsidP="00D76052">
      <w:pPr>
        <w:rPr>
          <w:rFonts w:cstheme="minorHAnsi"/>
          <w:b/>
          <w:sz w:val="24"/>
          <w:szCs w:val="24"/>
        </w:rPr>
      </w:pPr>
      <w:r>
        <w:rPr>
          <w:rFonts w:cstheme="minorHAnsi"/>
          <w:b/>
          <w:sz w:val="24"/>
          <w:szCs w:val="24"/>
        </w:rPr>
        <w:t>PLEASE REACH OUT TO ANDREA (</w:t>
      </w:r>
      <w:hyperlink r:id="rId10" w:history="1">
        <w:r w:rsidRPr="004B3F62">
          <w:rPr>
            <w:rStyle w:val="Hyperlink"/>
            <w:rFonts w:cstheme="minorHAnsi"/>
            <w:b/>
            <w:sz w:val="24"/>
            <w:szCs w:val="24"/>
          </w:rPr>
          <w:t>andrea@vsha.org</w:t>
        </w:r>
      </w:hyperlink>
      <w:r>
        <w:rPr>
          <w:rFonts w:cstheme="minorHAnsi"/>
          <w:b/>
          <w:sz w:val="24"/>
          <w:szCs w:val="24"/>
        </w:rPr>
        <w:t>) FOR QUESTIONS ON THIS FORM.</w:t>
      </w:r>
    </w:p>
    <w:p w14:paraId="6628541C" w14:textId="386B1BC1" w:rsidR="004D2CE1" w:rsidRPr="000B4C50" w:rsidRDefault="000C4730" w:rsidP="00D76052">
      <w:pPr>
        <w:rPr>
          <w:rFonts w:cstheme="minorHAnsi"/>
          <w:color w:val="3A6331" w:themeColor="accent4" w:themeShade="BF"/>
          <w:sz w:val="24"/>
          <w:szCs w:val="24"/>
          <w:u w:val="single"/>
        </w:rPr>
      </w:pPr>
      <w:r w:rsidRPr="004D2CE1">
        <w:rPr>
          <w:rFonts w:cstheme="minorHAnsi"/>
          <w:sz w:val="24"/>
          <w:szCs w:val="24"/>
        </w:rPr>
        <w:t>C</w:t>
      </w:r>
      <w:r w:rsidR="00D76052" w:rsidRPr="004D2CE1">
        <w:rPr>
          <w:rFonts w:cstheme="minorHAnsi"/>
          <w:sz w:val="24"/>
          <w:szCs w:val="24"/>
        </w:rPr>
        <w:t xml:space="preserve">omplete the following form for the YHDP RFP process.  </w:t>
      </w:r>
      <w:r w:rsidR="00932E21" w:rsidRPr="004D2CE1">
        <w:rPr>
          <w:rFonts w:cstheme="minorHAnsi"/>
          <w:sz w:val="24"/>
          <w:szCs w:val="24"/>
        </w:rPr>
        <w:t xml:space="preserve">Applicants must answer YES to all HUD Threshold questions, if an applicant answers NO, an explanation MAY allow an agency to pass this threshold form to continue to the application process. For more information on HUD Thresholds: </w:t>
      </w:r>
      <w:hyperlink r:id="rId11" w:history="1">
        <w:r w:rsidR="00932E21" w:rsidRPr="004D2CE1">
          <w:rPr>
            <w:rStyle w:val="Hyperlink"/>
            <w:rFonts w:cstheme="minorHAnsi"/>
            <w:sz w:val="24"/>
            <w:szCs w:val="24"/>
          </w:rPr>
          <w:t>YHDP FY18 NOFA Appendix A</w:t>
        </w:r>
      </w:hyperlink>
      <w:bookmarkStart w:id="0" w:name="_GoBack"/>
      <w:bookmarkEnd w:id="0"/>
    </w:p>
    <w:p w14:paraId="198E21E9" w14:textId="77777777" w:rsidR="00052C7B" w:rsidRPr="004D2CE1" w:rsidRDefault="00052C7B" w:rsidP="00D76052">
      <w:pPr>
        <w:rPr>
          <w:rFonts w:cstheme="minorHAnsi"/>
          <w:color w:val="000000" w:themeColor="text1"/>
          <w:sz w:val="24"/>
          <w:szCs w:val="24"/>
        </w:rPr>
      </w:pPr>
    </w:p>
    <w:tbl>
      <w:tblPr>
        <w:tblStyle w:val="LightGrid-Accent5"/>
        <w:tblpPr w:leftFromText="180" w:rightFromText="180" w:vertAnchor="text" w:tblpY="1"/>
        <w:tblW w:w="0" w:type="auto"/>
        <w:tblLook w:val="04A0" w:firstRow="1" w:lastRow="0" w:firstColumn="1" w:lastColumn="0" w:noHBand="0" w:noVBand="1"/>
      </w:tblPr>
      <w:tblGrid>
        <w:gridCol w:w="4204"/>
        <w:gridCol w:w="3007"/>
        <w:gridCol w:w="186"/>
        <w:gridCol w:w="14"/>
        <w:gridCol w:w="1929"/>
      </w:tblGrid>
      <w:tr w:rsidR="008000F2" w:rsidRPr="004D2CE1" w14:paraId="0468847D" w14:textId="77777777" w:rsidTr="00670E0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40" w:type="dxa"/>
            <w:gridSpan w:val="5"/>
            <w:shd w:val="clear" w:color="auto" w:fill="auto"/>
          </w:tcPr>
          <w:p w14:paraId="59355404" w14:textId="77777777" w:rsidR="008000F2" w:rsidRPr="004D2CE1" w:rsidRDefault="008000F2" w:rsidP="00670E0A">
            <w:pPr>
              <w:rPr>
                <w:rFonts w:asciiTheme="minorHAnsi" w:hAnsiTheme="minorHAnsi" w:cstheme="minorHAnsi"/>
                <w:b w:val="0"/>
                <w:sz w:val="24"/>
                <w:szCs w:val="24"/>
              </w:rPr>
            </w:pPr>
            <w:r w:rsidRPr="004D2CE1">
              <w:rPr>
                <w:rFonts w:asciiTheme="minorHAnsi" w:hAnsiTheme="minorHAnsi" w:cstheme="minorHAnsi"/>
                <w:b w:val="0"/>
                <w:sz w:val="24"/>
                <w:szCs w:val="24"/>
              </w:rPr>
              <w:t>Agency Name:</w:t>
            </w:r>
          </w:p>
          <w:p w14:paraId="6DE4FA70" w14:textId="77777777" w:rsidR="008000F2" w:rsidRPr="004D2CE1" w:rsidRDefault="008000F2" w:rsidP="00670E0A">
            <w:pPr>
              <w:rPr>
                <w:rFonts w:asciiTheme="minorHAnsi" w:hAnsiTheme="minorHAnsi" w:cstheme="minorHAnsi"/>
                <w:b w:val="0"/>
                <w:sz w:val="24"/>
                <w:szCs w:val="24"/>
              </w:rPr>
            </w:pPr>
          </w:p>
        </w:tc>
      </w:tr>
      <w:tr w:rsidR="008000F2" w:rsidRPr="004D2CE1" w14:paraId="2504B56E" w14:textId="77777777" w:rsidTr="00670E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40" w:type="dxa"/>
            <w:gridSpan w:val="5"/>
            <w:shd w:val="clear" w:color="auto" w:fill="auto"/>
          </w:tcPr>
          <w:p w14:paraId="38AF752B" w14:textId="77777777" w:rsidR="008000F2" w:rsidRPr="004D2CE1" w:rsidRDefault="008000F2" w:rsidP="00670E0A">
            <w:pPr>
              <w:jc w:val="center"/>
              <w:rPr>
                <w:rFonts w:asciiTheme="minorHAnsi" w:hAnsiTheme="minorHAnsi" w:cstheme="minorHAnsi"/>
                <w:sz w:val="24"/>
                <w:szCs w:val="24"/>
              </w:rPr>
            </w:pPr>
            <w:r w:rsidRPr="004D2CE1">
              <w:rPr>
                <w:rFonts w:asciiTheme="minorHAnsi" w:hAnsiTheme="minorHAnsi" w:cstheme="minorHAnsi"/>
                <w:sz w:val="24"/>
                <w:szCs w:val="24"/>
              </w:rPr>
              <w:t>Primary Contact Information for Agency Component</w:t>
            </w:r>
          </w:p>
          <w:p w14:paraId="3E2ED095" w14:textId="77777777" w:rsidR="008000F2" w:rsidRPr="004D2CE1" w:rsidRDefault="008000F2" w:rsidP="00670E0A">
            <w:pPr>
              <w:rPr>
                <w:rFonts w:asciiTheme="minorHAnsi" w:hAnsiTheme="minorHAnsi" w:cstheme="minorHAnsi"/>
                <w:sz w:val="24"/>
                <w:szCs w:val="24"/>
              </w:rPr>
            </w:pPr>
          </w:p>
        </w:tc>
      </w:tr>
      <w:tr w:rsidR="008000F2" w:rsidRPr="004D2CE1" w14:paraId="4902461A" w14:textId="77777777" w:rsidTr="00670E0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04" w:type="dxa"/>
            <w:shd w:val="clear" w:color="auto" w:fill="auto"/>
          </w:tcPr>
          <w:p w14:paraId="40B0F382" w14:textId="77777777" w:rsidR="008000F2" w:rsidRPr="004D2CE1" w:rsidRDefault="008000F2" w:rsidP="00670E0A">
            <w:pPr>
              <w:rPr>
                <w:rFonts w:asciiTheme="minorHAnsi" w:hAnsiTheme="minorHAnsi" w:cstheme="minorHAnsi"/>
                <w:b w:val="0"/>
                <w:sz w:val="24"/>
                <w:szCs w:val="24"/>
              </w:rPr>
            </w:pPr>
            <w:r w:rsidRPr="004D2CE1">
              <w:rPr>
                <w:rFonts w:asciiTheme="minorHAnsi" w:hAnsiTheme="minorHAnsi" w:cstheme="minorHAnsi"/>
                <w:b w:val="0"/>
                <w:sz w:val="24"/>
                <w:szCs w:val="24"/>
              </w:rPr>
              <w:t>Primary Agency Contact Name:</w:t>
            </w:r>
          </w:p>
          <w:p w14:paraId="5F7AA50E" w14:textId="77777777" w:rsidR="008000F2" w:rsidRPr="004D2CE1" w:rsidRDefault="008000F2" w:rsidP="00670E0A">
            <w:pPr>
              <w:rPr>
                <w:rFonts w:asciiTheme="minorHAnsi" w:hAnsiTheme="minorHAnsi" w:cstheme="minorHAnsi"/>
                <w:b w:val="0"/>
                <w:sz w:val="24"/>
                <w:szCs w:val="24"/>
              </w:rPr>
            </w:pPr>
          </w:p>
        </w:tc>
        <w:tc>
          <w:tcPr>
            <w:tcW w:w="5136" w:type="dxa"/>
            <w:gridSpan w:val="4"/>
            <w:shd w:val="clear" w:color="auto" w:fill="auto"/>
          </w:tcPr>
          <w:p w14:paraId="7F1AFA53" w14:textId="77777777" w:rsidR="008000F2" w:rsidRPr="004D2CE1" w:rsidRDefault="008000F2" w:rsidP="00670E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Title:</w:t>
            </w:r>
          </w:p>
        </w:tc>
      </w:tr>
      <w:tr w:rsidR="008000F2" w:rsidRPr="004D2CE1" w14:paraId="737578A4" w14:textId="77777777" w:rsidTr="00670E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04" w:type="dxa"/>
            <w:shd w:val="clear" w:color="auto" w:fill="auto"/>
          </w:tcPr>
          <w:p w14:paraId="77482856" w14:textId="77777777" w:rsidR="008000F2" w:rsidRPr="004D2CE1" w:rsidRDefault="008000F2" w:rsidP="00670E0A">
            <w:pPr>
              <w:rPr>
                <w:rFonts w:asciiTheme="minorHAnsi" w:hAnsiTheme="minorHAnsi" w:cstheme="minorHAnsi"/>
                <w:b w:val="0"/>
                <w:sz w:val="24"/>
                <w:szCs w:val="24"/>
              </w:rPr>
            </w:pPr>
            <w:r w:rsidRPr="004D2CE1">
              <w:rPr>
                <w:rFonts w:asciiTheme="minorHAnsi" w:hAnsiTheme="minorHAnsi" w:cstheme="minorHAnsi"/>
                <w:b w:val="0"/>
                <w:sz w:val="24"/>
                <w:szCs w:val="24"/>
              </w:rPr>
              <w:t>Email Address:</w:t>
            </w:r>
          </w:p>
          <w:p w14:paraId="264063BB" w14:textId="77777777" w:rsidR="008000F2" w:rsidRPr="004D2CE1" w:rsidRDefault="008000F2" w:rsidP="00670E0A">
            <w:pPr>
              <w:rPr>
                <w:rFonts w:asciiTheme="minorHAnsi" w:hAnsiTheme="minorHAnsi" w:cstheme="minorHAnsi"/>
                <w:b w:val="0"/>
                <w:sz w:val="24"/>
                <w:szCs w:val="24"/>
              </w:rPr>
            </w:pPr>
          </w:p>
        </w:tc>
        <w:tc>
          <w:tcPr>
            <w:tcW w:w="5136" w:type="dxa"/>
            <w:gridSpan w:val="4"/>
            <w:shd w:val="clear" w:color="auto" w:fill="auto"/>
          </w:tcPr>
          <w:p w14:paraId="0F3EB369" w14:textId="77777777" w:rsidR="008000F2" w:rsidRPr="004D2CE1" w:rsidRDefault="008000F2" w:rsidP="00670E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Phone:</w:t>
            </w:r>
          </w:p>
        </w:tc>
      </w:tr>
      <w:tr w:rsidR="008000F2" w:rsidRPr="004D2CE1" w14:paraId="72B03DD5" w14:textId="77777777" w:rsidTr="00670E0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40" w:type="dxa"/>
            <w:gridSpan w:val="5"/>
            <w:shd w:val="clear" w:color="auto" w:fill="auto"/>
          </w:tcPr>
          <w:p w14:paraId="7CA21FF0" w14:textId="77777777" w:rsidR="008000F2" w:rsidRPr="004D2CE1" w:rsidRDefault="008000F2" w:rsidP="00670E0A">
            <w:pPr>
              <w:tabs>
                <w:tab w:val="left" w:pos="342"/>
              </w:tabs>
              <w:jc w:val="center"/>
              <w:rPr>
                <w:rFonts w:asciiTheme="minorHAnsi" w:hAnsiTheme="minorHAnsi" w:cstheme="minorHAnsi"/>
                <w:sz w:val="24"/>
                <w:szCs w:val="24"/>
              </w:rPr>
            </w:pPr>
            <w:r w:rsidRPr="004D2CE1">
              <w:rPr>
                <w:rFonts w:asciiTheme="minorHAnsi" w:hAnsiTheme="minorHAnsi" w:cstheme="minorHAnsi"/>
                <w:bCs w:val="0"/>
                <w:sz w:val="24"/>
                <w:szCs w:val="24"/>
              </w:rPr>
              <w:t>AGENCY INFORMATION</w:t>
            </w:r>
          </w:p>
        </w:tc>
      </w:tr>
      <w:tr w:rsidR="008000F2" w:rsidRPr="004D2CE1" w14:paraId="03EF0ABF" w14:textId="77777777" w:rsidTr="00670E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97" w:type="dxa"/>
            <w:gridSpan w:val="3"/>
            <w:shd w:val="clear" w:color="auto" w:fill="auto"/>
          </w:tcPr>
          <w:p w14:paraId="6E411A20" w14:textId="77777777" w:rsidR="008000F2" w:rsidRPr="004D2CE1" w:rsidRDefault="008000F2" w:rsidP="00670E0A">
            <w:pPr>
              <w:rPr>
                <w:rFonts w:asciiTheme="minorHAnsi" w:hAnsiTheme="minorHAnsi" w:cstheme="minorHAnsi"/>
                <w:b w:val="0"/>
                <w:bCs w:val="0"/>
                <w:sz w:val="24"/>
                <w:szCs w:val="24"/>
              </w:rPr>
            </w:pPr>
            <w:r w:rsidRPr="004D2CE1">
              <w:rPr>
                <w:rFonts w:asciiTheme="minorHAnsi" w:hAnsiTheme="minorHAnsi" w:cstheme="minorHAnsi"/>
                <w:b w:val="0"/>
                <w:bCs w:val="0"/>
                <w:sz w:val="24"/>
                <w:szCs w:val="24"/>
              </w:rPr>
              <w:t>1. What is your total FY2018 agency budget?</w:t>
            </w:r>
          </w:p>
          <w:p w14:paraId="5294204E" w14:textId="77777777" w:rsidR="008000F2" w:rsidRPr="004D2CE1" w:rsidRDefault="008000F2" w:rsidP="00670E0A">
            <w:pPr>
              <w:rPr>
                <w:rFonts w:asciiTheme="minorHAnsi" w:hAnsiTheme="minorHAnsi" w:cstheme="minorHAnsi"/>
                <w:b w:val="0"/>
                <w:sz w:val="24"/>
                <w:szCs w:val="24"/>
              </w:rPr>
            </w:pPr>
          </w:p>
        </w:tc>
        <w:tc>
          <w:tcPr>
            <w:tcW w:w="1943" w:type="dxa"/>
            <w:gridSpan w:val="2"/>
            <w:shd w:val="clear" w:color="auto" w:fill="auto"/>
          </w:tcPr>
          <w:p w14:paraId="17A832B8" w14:textId="77777777" w:rsidR="008000F2" w:rsidRPr="004D2CE1" w:rsidRDefault="008000F2" w:rsidP="00670E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2AAE8347" w14:textId="77777777" w:rsidR="008000F2" w:rsidRPr="004D2CE1" w:rsidRDefault="008000F2" w:rsidP="00670E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 xml:space="preserve">$_________. </w:t>
            </w:r>
          </w:p>
        </w:tc>
      </w:tr>
      <w:tr w:rsidR="008000F2" w:rsidRPr="004D2CE1" w14:paraId="32224840" w14:textId="77777777" w:rsidTr="00670E0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97" w:type="dxa"/>
            <w:gridSpan w:val="3"/>
            <w:shd w:val="clear" w:color="auto" w:fill="auto"/>
          </w:tcPr>
          <w:p w14:paraId="047BED99" w14:textId="77777777" w:rsidR="008000F2" w:rsidRPr="004D2CE1" w:rsidRDefault="008000F2" w:rsidP="00670E0A">
            <w:pPr>
              <w:rPr>
                <w:rFonts w:asciiTheme="minorHAnsi" w:hAnsiTheme="minorHAnsi" w:cstheme="minorHAnsi"/>
                <w:b w:val="0"/>
                <w:bCs w:val="0"/>
                <w:sz w:val="24"/>
                <w:szCs w:val="24"/>
              </w:rPr>
            </w:pPr>
            <w:r w:rsidRPr="004D2CE1">
              <w:rPr>
                <w:rFonts w:asciiTheme="minorHAnsi" w:hAnsiTheme="minorHAnsi" w:cstheme="minorHAnsi"/>
                <w:b w:val="0"/>
                <w:bCs w:val="0"/>
                <w:sz w:val="24"/>
                <w:szCs w:val="24"/>
              </w:rPr>
              <w:t>2. What percentage of your overall budget is Federal Funding?</w:t>
            </w:r>
          </w:p>
          <w:p w14:paraId="2156C081" w14:textId="77777777" w:rsidR="008000F2" w:rsidRPr="004D2CE1" w:rsidRDefault="008000F2" w:rsidP="00670E0A">
            <w:pPr>
              <w:rPr>
                <w:rFonts w:asciiTheme="minorHAnsi" w:hAnsiTheme="minorHAnsi" w:cstheme="minorHAnsi"/>
                <w:b w:val="0"/>
                <w:sz w:val="24"/>
                <w:szCs w:val="24"/>
              </w:rPr>
            </w:pPr>
          </w:p>
        </w:tc>
        <w:tc>
          <w:tcPr>
            <w:tcW w:w="1943" w:type="dxa"/>
            <w:gridSpan w:val="2"/>
            <w:shd w:val="clear" w:color="auto" w:fill="auto"/>
          </w:tcPr>
          <w:p w14:paraId="1823D800" w14:textId="77777777" w:rsidR="008000F2" w:rsidRPr="004D2CE1" w:rsidRDefault="008000F2" w:rsidP="00670E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 xml:space="preserve">                           __________%</w:t>
            </w:r>
          </w:p>
        </w:tc>
      </w:tr>
      <w:tr w:rsidR="008000F2" w:rsidRPr="004D2CE1" w14:paraId="02D5B2D9" w14:textId="77777777" w:rsidTr="00670E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40" w:type="dxa"/>
            <w:gridSpan w:val="5"/>
            <w:shd w:val="clear" w:color="auto" w:fill="auto"/>
          </w:tcPr>
          <w:p w14:paraId="683A8754" w14:textId="77777777" w:rsidR="008000F2" w:rsidRPr="004D2CE1" w:rsidRDefault="008000F2" w:rsidP="00670E0A">
            <w:pPr>
              <w:jc w:val="center"/>
              <w:rPr>
                <w:rFonts w:asciiTheme="minorHAnsi" w:hAnsiTheme="minorHAnsi" w:cstheme="minorHAnsi"/>
                <w:sz w:val="24"/>
                <w:szCs w:val="24"/>
              </w:rPr>
            </w:pPr>
            <w:r w:rsidRPr="004D2CE1">
              <w:rPr>
                <w:rFonts w:asciiTheme="minorHAnsi" w:hAnsiTheme="minorHAnsi" w:cstheme="minorHAnsi"/>
                <w:sz w:val="24"/>
                <w:szCs w:val="24"/>
              </w:rPr>
              <w:t>HUD THRESHOLD</w:t>
            </w:r>
          </w:p>
          <w:p w14:paraId="286697AE" w14:textId="77777777" w:rsidR="008000F2" w:rsidRPr="004D2CE1" w:rsidRDefault="008000F2" w:rsidP="00670E0A">
            <w:pPr>
              <w:rPr>
                <w:rFonts w:asciiTheme="minorHAnsi" w:hAnsiTheme="minorHAnsi" w:cstheme="minorHAnsi"/>
                <w:b w:val="0"/>
                <w:sz w:val="24"/>
                <w:szCs w:val="24"/>
              </w:rPr>
            </w:pPr>
          </w:p>
        </w:tc>
      </w:tr>
      <w:tr w:rsidR="008000F2" w:rsidRPr="004D2CE1" w14:paraId="2243B698" w14:textId="77777777" w:rsidTr="00670E0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11" w:type="dxa"/>
            <w:gridSpan w:val="2"/>
            <w:shd w:val="clear" w:color="auto" w:fill="auto"/>
          </w:tcPr>
          <w:p w14:paraId="5B3AF0FE" w14:textId="240BD7D8" w:rsidR="008000F2" w:rsidRPr="004D2CE1" w:rsidRDefault="008000F2" w:rsidP="00670E0A">
            <w:pPr>
              <w:rPr>
                <w:rFonts w:asciiTheme="minorHAnsi" w:hAnsiTheme="minorHAnsi" w:cstheme="minorHAnsi"/>
                <w:sz w:val="24"/>
                <w:szCs w:val="24"/>
              </w:rPr>
            </w:pPr>
            <w:r w:rsidRPr="004D2CE1">
              <w:rPr>
                <w:rFonts w:asciiTheme="minorHAnsi" w:hAnsiTheme="minorHAnsi" w:cstheme="minorHAnsi"/>
                <w:b w:val="0"/>
                <w:bCs w:val="0"/>
                <w:sz w:val="24"/>
                <w:szCs w:val="24"/>
              </w:rPr>
              <w:t>1. Does the agency provide for the participation of at least one homeless or formerly homeless individual on the board of directors or other equivalent policymaking entity or have an avenue for homeless or formerly homeless to provide feedback to the board?</w:t>
            </w:r>
            <w:r w:rsidRPr="004D2CE1">
              <w:rPr>
                <w:rFonts w:asciiTheme="minorHAnsi" w:hAnsiTheme="minorHAnsi" w:cstheme="minorHAnsi"/>
                <w:sz w:val="24"/>
                <w:szCs w:val="24"/>
              </w:rPr>
              <w:t xml:space="preserve"> </w:t>
            </w:r>
          </w:p>
        </w:tc>
        <w:tc>
          <w:tcPr>
            <w:tcW w:w="2129" w:type="dxa"/>
            <w:gridSpan w:val="3"/>
            <w:shd w:val="clear" w:color="auto" w:fill="auto"/>
          </w:tcPr>
          <w:p w14:paraId="7F3C2906" w14:textId="77777777" w:rsidR="008000F2" w:rsidRPr="004D2CE1" w:rsidRDefault="008000F2" w:rsidP="00670E0A">
            <w:pPr>
              <w:pStyle w:val="ListParagraph"/>
              <w:tabs>
                <w:tab w:val="left" w:pos="342"/>
              </w:tabs>
              <w:ind w:left="25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p w14:paraId="41FEB979" w14:textId="77777777" w:rsidR="008000F2" w:rsidRPr="004D2CE1" w:rsidRDefault="008000F2" w:rsidP="00670E0A">
            <w:pPr>
              <w:pStyle w:val="ListParagraph"/>
              <w:numPr>
                <w:ilvl w:val="0"/>
                <w:numId w:val="31"/>
              </w:numPr>
              <w:tabs>
                <w:tab w:val="left" w:pos="342"/>
              </w:tabs>
              <w:ind w:left="252" w:hanging="2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Yes - Board</w:t>
            </w:r>
          </w:p>
          <w:p w14:paraId="641E3F2E" w14:textId="77777777" w:rsidR="008000F2" w:rsidRPr="004D2CE1" w:rsidRDefault="008000F2" w:rsidP="00670E0A">
            <w:pPr>
              <w:pStyle w:val="ListParagraph"/>
              <w:numPr>
                <w:ilvl w:val="0"/>
                <w:numId w:val="31"/>
              </w:numPr>
              <w:tabs>
                <w:tab w:val="left" w:pos="342"/>
              </w:tabs>
              <w:ind w:left="252" w:hanging="2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Yes - Other</w:t>
            </w:r>
          </w:p>
          <w:p w14:paraId="776ABAF3" w14:textId="77777777" w:rsidR="008000F2" w:rsidRPr="004D2CE1" w:rsidRDefault="008000F2" w:rsidP="00670E0A">
            <w:pPr>
              <w:pStyle w:val="ListParagraph"/>
              <w:numPr>
                <w:ilvl w:val="0"/>
                <w:numId w:val="31"/>
              </w:numPr>
              <w:tabs>
                <w:tab w:val="left" w:pos="342"/>
              </w:tabs>
              <w:ind w:left="252" w:hanging="2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No</w:t>
            </w:r>
          </w:p>
          <w:p w14:paraId="5492E40D" w14:textId="77777777" w:rsidR="008000F2" w:rsidRPr="004D2CE1" w:rsidRDefault="008000F2" w:rsidP="00670E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r>
      <w:tr w:rsidR="008000F2" w:rsidRPr="004D2CE1" w14:paraId="58143780" w14:textId="77777777" w:rsidTr="00670E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11" w:type="dxa"/>
            <w:gridSpan w:val="2"/>
            <w:shd w:val="clear" w:color="auto" w:fill="auto"/>
          </w:tcPr>
          <w:p w14:paraId="1AC09FF7" w14:textId="77777777" w:rsidR="008000F2" w:rsidRPr="004D2CE1" w:rsidRDefault="008000F2" w:rsidP="00670E0A">
            <w:pPr>
              <w:rPr>
                <w:rFonts w:asciiTheme="minorHAnsi" w:hAnsiTheme="minorHAnsi" w:cstheme="minorHAnsi"/>
                <w:bCs w:val="0"/>
                <w:i/>
                <w:iCs/>
                <w:sz w:val="24"/>
                <w:szCs w:val="24"/>
              </w:rPr>
            </w:pPr>
            <w:r w:rsidRPr="004D2CE1">
              <w:rPr>
                <w:rFonts w:asciiTheme="minorHAnsi" w:hAnsiTheme="minorHAnsi" w:cstheme="minorHAnsi"/>
                <w:b w:val="0"/>
                <w:i/>
                <w:iCs/>
                <w:sz w:val="24"/>
                <w:szCs w:val="24"/>
              </w:rPr>
              <w:t>1a. If “yes, other,” please describe the entity, its nature, and how the person participates:</w:t>
            </w:r>
          </w:p>
          <w:p w14:paraId="6AC589CA" w14:textId="77777777" w:rsidR="008000F2" w:rsidRPr="004D2CE1" w:rsidRDefault="008000F2" w:rsidP="00670E0A">
            <w:pPr>
              <w:rPr>
                <w:rFonts w:asciiTheme="minorHAnsi" w:hAnsiTheme="minorHAnsi" w:cstheme="minorHAnsi"/>
                <w:b w:val="0"/>
                <w:bCs w:val="0"/>
                <w:sz w:val="24"/>
                <w:szCs w:val="24"/>
              </w:rPr>
            </w:pPr>
          </w:p>
          <w:p w14:paraId="3743FA07" w14:textId="77777777" w:rsidR="008000F2" w:rsidRPr="004D2CE1" w:rsidRDefault="008000F2" w:rsidP="00670E0A">
            <w:pPr>
              <w:rPr>
                <w:rFonts w:asciiTheme="minorHAnsi" w:hAnsiTheme="minorHAnsi" w:cstheme="minorHAnsi"/>
                <w:b w:val="0"/>
                <w:bCs w:val="0"/>
                <w:sz w:val="24"/>
                <w:szCs w:val="24"/>
              </w:rPr>
            </w:pPr>
          </w:p>
          <w:p w14:paraId="45DBAAE5" w14:textId="77777777" w:rsidR="008000F2" w:rsidRPr="004D2CE1" w:rsidRDefault="008000F2" w:rsidP="00670E0A">
            <w:pPr>
              <w:rPr>
                <w:rFonts w:asciiTheme="minorHAnsi" w:hAnsiTheme="minorHAnsi" w:cstheme="minorHAnsi"/>
                <w:sz w:val="24"/>
                <w:szCs w:val="24"/>
              </w:rPr>
            </w:pPr>
          </w:p>
        </w:tc>
        <w:tc>
          <w:tcPr>
            <w:tcW w:w="2129" w:type="dxa"/>
            <w:gridSpan w:val="3"/>
            <w:shd w:val="clear" w:color="auto" w:fill="auto"/>
          </w:tcPr>
          <w:p w14:paraId="1737F08E" w14:textId="77777777" w:rsidR="008000F2" w:rsidRPr="004D2CE1" w:rsidRDefault="008000F2" w:rsidP="00670E0A">
            <w:pPr>
              <w:pStyle w:val="ListParagraph"/>
              <w:tabs>
                <w:tab w:val="left" w:pos="342"/>
              </w:tabs>
              <w:ind w:left="25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8000F2" w:rsidRPr="004D2CE1" w14:paraId="110BC708" w14:textId="77777777" w:rsidTr="00670E0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11" w:type="dxa"/>
            <w:gridSpan w:val="2"/>
            <w:shd w:val="clear" w:color="auto" w:fill="auto"/>
          </w:tcPr>
          <w:p w14:paraId="1AA20105" w14:textId="77777777" w:rsidR="008000F2" w:rsidRPr="004D2CE1" w:rsidRDefault="008000F2" w:rsidP="00670E0A">
            <w:pPr>
              <w:rPr>
                <w:rFonts w:asciiTheme="minorHAnsi" w:hAnsiTheme="minorHAnsi" w:cstheme="minorHAnsi"/>
                <w:bCs w:val="0"/>
                <w:sz w:val="24"/>
                <w:szCs w:val="24"/>
              </w:rPr>
            </w:pPr>
            <w:r w:rsidRPr="004D2CE1">
              <w:rPr>
                <w:rFonts w:asciiTheme="minorHAnsi" w:hAnsiTheme="minorHAnsi" w:cstheme="minorHAnsi"/>
                <w:b w:val="0"/>
                <w:bCs w:val="0"/>
                <w:sz w:val="24"/>
                <w:szCs w:val="24"/>
              </w:rPr>
              <w:t xml:space="preserve">2. Does the agency have an unqualified, independent financial audit completed within 6 months of the end of the fiscal year?  </w:t>
            </w:r>
          </w:p>
          <w:p w14:paraId="540DD649" w14:textId="77777777" w:rsidR="008000F2" w:rsidRPr="004D2CE1" w:rsidRDefault="008000F2" w:rsidP="00670E0A">
            <w:pPr>
              <w:rPr>
                <w:rFonts w:asciiTheme="minorHAnsi" w:hAnsiTheme="minorHAnsi" w:cstheme="minorHAnsi"/>
                <w:b w:val="0"/>
                <w:sz w:val="24"/>
                <w:szCs w:val="24"/>
              </w:rPr>
            </w:pPr>
          </w:p>
        </w:tc>
        <w:tc>
          <w:tcPr>
            <w:tcW w:w="2129" w:type="dxa"/>
            <w:gridSpan w:val="3"/>
            <w:shd w:val="clear" w:color="auto" w:fill="auto"/>
          </w:tcPr>
          <w:p w14:paraId="31E29493" w14:textId="77777777" w:rsidR="008000F2" w:rsidRPr="004D2CE1" w:rsidRDefault="008000F2" w:rsidP="00670E0A">
            <w:pPr>
              <w:tabs>
                <w:tab w:val="left" w:pos="342"/>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p w14:paraId="5C6A8E03" w14:textId="77777777" w:rsidR="008000F2" w:rsidRPr="004D2CE1" w:rsidRDefault="008000F2" w:rsidP="00670E0A">
            <w:pPr>
              <w:pStyle w:val="ListParagraph"/>
              <w:numPr>
                <w:ilvl w:val="0"/>
                <w:numId w:val="31"/>
              </w:numPr>
              <w:tabs>
                <w:tab w:val="left" w:pos="342"/>
              </w:tabs>
              <w:ind w:left="252" w:hanging="2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Yes</w:t>
            </w:r>
          </w:p>
          <w:p w14:paraId="7ED6F548" w14:textId="77777777" w:rsidR="008000F2" w:rsidRPr="004D2CE1" w:rsidRDefault="008000F2" w:rsidP="00670E0A">
            <w:pPr>
              <w:pStyle w:val="ListParagraph"/>
              <w:numPr>
                <w:ilvl w:val="0"/>
                <w:numId w:val="31"/>
              </w:numPr>
              <w:tabs>
                <w:tab w:val="left" w:pos="342"/>
              </w:tabs>
              <w:ind w:left="252" w:hanging="2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No</w:t>
            </w:r>
          </w:p>
          <w:p w14:paraId="178CD673" w14:textId="77777777" w:rsidR="008000F2" w:rsidRPr="004D2CE1" w:rsidRDefault="008000F2" w:rsidP="00670E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r>
      <w:tr w:rsidR="008000F2" w:rsidRPr="004D2CE1" w14:paraId="44FEFDFF" w14:textId="77777777" w:rsidTr="00670E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11" w:type="dxa"/>
            <w:gridSpan w:val="2"/>
            <w:shd w:val="clear" w:color="auto" w:fill="auto"/>
          </w:tcPr>
          <w:p w14:paraId="0BDF3BCD" w14:textId="77777777" w:rsidR="008000F2" w:rsidRPr="004D2CE1" w:rsidRDefault="008000F2" w:rsidP="00670E0A">
            <w:pPr>
              <w:pStyle w:val="ListParagraph"/>
              <w:numPr>
                <w:ilvl w:val="0"/>
                <w:numId w:val="34"/>
              </w:numPr>
              <w:rPr>
                <w:rFonts w:asciiTheme="minorHAnsi" w:hAnsiTheme="minorHAnsi" w:cstheme="minorHAnsi"/>
                <w:b w:val="0"/>
                <w:sz w:val="24"/>
                <w:szCs w:val="24"/>
              </w:rPr>
            </w:pPr>
            <w:r w:rsidRPr="004D2CE1">
              <w:rPr>
                <w:rFonts w:asciiTheme="minorHAnsi" w:hAnsiTheme="minorHAnsi" w:cstheme="minorHAnsi"/>
                <w:b w:val="0"/>
                <w:sz w:val="24"/>
                <w:szCs w:val="24"/>
              </w:rPr>
              <w:lastRenderedPageBreak/>
              <w:t xml:space="preserve">Does your agency have a SAM.gov registration? </w:t>
            </w:r>
          </w:p>
        </w:tc>
        <w:tc>
          <w:tcPr>
            <w:tcW w:w="2129" w:type="dxa"/>
            <w:gridSpan w:val="3"/>
            <w:shd w:val="clear" w:color="auto" w:fill="auto"/>
          </w:tcPr>
          <w:p w14:paraId="0E05DC4D" w14:textId="77777777" w:rsidR="008000F2" w:rsidRPr="004D2CE1" w:rsidRDefault="008000F2" w:rsidP="00670E0A">
            <w:pPr>
              <w:pStyle w:val="ListParagraph"/>
              <w:numPr>
                <w:ilvl w:val="0"/>
                <w:numId w:val="32"/>
              </w:numPr>
              <w:tabs>
                <w:tab w:val="left" w:pos="342"/>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Yes</w:t>
            </w:r>
          </w:p>
          <w:p w14:paraId="11E12BA0" w14:textId="77777777" w:rsidR="008000F2" w:rsidRPr="004D2CE1" w:rsidRDefault="008000F2" w:rsidP="00670E0A">
            <w:pPr>
              <w:pStyle w:val="ListParagraph"/>
              <w:numPr>
                <w:ilvl w:val="0"/>
                <w:numId w:val="32"/>
              </w:numPr>
              <w:tabs>
                <w:tab w:val="left" w:pos="342"/>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No</w:t>
            </w:r>
          </w:p>
          <w:p w14:paraId="06534EB4" w14:textId="77777777" w:rsidR="008000F2" w:rsidRPr="004D2CE1" w:rsidRDefault="008000F2" w:rsidP="00670E0A">
            <w:pPr>
              <w:pStyle w:val="ListParagraph"/>
              <w:tabs>
                <w:tab w:val="left" w:pos="342"/>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8000F2" w:rsidRPr="004D2CE1" w14:paraId="7279A79B" w14:textId="77777777" w:rsidTr="00670E0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11" w:type="dxa"/>
            <w:gridSpan w:val="2"/>
            <w:shd w:val="clear" w:color="auto" w:fill="auto"/>
          </w:tcPr>
          <w:p w14:paraId="0562F8BB" w14:textId="77777777" w:rsidR="008000F2" w:rsidRPr="004D2CE1" w:rsidRDefault="008000F2" w:rsidP="00670E0A">
            <w:pPr>
              <w:pStyle w:val="ListParagraph"/>
              <w:numPr>
                <w:ilvl w:val="0"/>
                <w:numId w:val="34"/>
              </w:numPr>
              <w:rPr>
                <w:rFonts w:asciiTheme="minorHAnsi" w:hAnsiTheme="minorHAnsi" w:cstheme="minorHAnsi"/>
                <w:b w:val="0"/>
                <w:sz w:val="24"/>
                <w:szCs w:val="24"/>
              </w:rPr>
            </w:pPr>
            <w:r w:rsidRPr="004D2CE1">
              <w:rPr>
                <w:rFonts w:asciiTheme="minorHAnsi" w:hAnsiTheme="minorHAnsi" w:cstheme="minorHAnsi"/>
                <w:b w:val="0"/>
                <w:sz w:val="24"/>
                <w:szCs w:val="24"/>
              </w:rPr>
              <w:t>Does your agency have an active DUNS number</w:t>
            </w:r>
          </w:p>
        </w:tc>
        <w:tc>
          <w:tcPr>
            <w:tcW w:w="2129" w:type="dxa"/>
            <w:gridSpan w:val="3"/>
            <w:shd w:val="clear" w:color="auto" w:fill="auto"/>
          </w:tcPr>
          <w:p w14:paraId="40ECD049" w14:textId="77777777" w:rsidR="008000F2" w:rsidRPr="004D2CE1" w:rsidRDefault="008000F2" w:rsidP="00670E0A">
            <w:pPr>
              <w:pStyle w:val="ListParagraph"/>
              <w:numPr>
                <w:ilvl w:val="0"/>
                <w:numId w:val="32"/>
              </w:numPr>
              <w:tabs>
                <w:tab w:val="left" w:pos="342"/>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Yes</w:t>
            </w:r>
          </w:p>
          <w:p w14:paraId="57FF5CC1" w14:textId="77777777" w:rsidR="008000F2" w:rsidRPr="004D2CE1" w:rsidRDefault="008000F2" w:rsidP="00670E0A">
            <w:pPr>
              <w:pStyle w:val="ListParagraph"/>
              <w:numPr>
                <w:ilvl w:val="0"/>
                <w:numId w:val="32"/>
              </w:numPr>
              <w:tabs>
                <w:tab w:val="left" w:pos="342"/>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No</w:t>
            </w:r>
          </w:p>
          <w:p w14:paraId="7A9648F4" w14:textId="77777777" w:rsidR="008000F2" w:rsidRPr="004D2CE1" w:rsidRDefault="008000F2" w:rsidP="00670E0A">
            <w:pPr>
              <w:pStyle w:val="ListParagraph"/>
              <w:tabs>
                <w:tab w:val="left" w:pos="342"/>
              </w:tabs>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r>
      <w:tr w:rsidR="008000F2" w:rsidRPr="004D2CE1" w14:paraId="34A7C011" w14:textId="77777777" w:rsidTr="00670E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11" w:type="dxa"/>
            <w:gridSpan w:val="2"/>
            <w:shd w:val="clear" w:color="auto" w:fill="auto"/>
          </w:tcPr>
          <w:p w14:paraId="401FE5F6" w14:textId="77777777" w:rsidR="008000F2" w:rsidRPr="004D2CE1" w:rsidRDefault="008000F2" w:rsidP="00670E0A">
            <w:pPr>
              <w:pStyle w:val="ListParagraph"/>
              <w:numPr>
                <w:ilvl w:val="0"/>
                <w:numId w:val="34"/>
              </w:numPr>
              <w:rPr>
                <w:rFonts w:asciiTheme="minorHAnsi" w:hAnsiTheme="minorHAnsi" w:cstheme="minorHAnsi"/>
                <w:b w:val="0"/>
                <w:sz w:val="24"/>
                <w:szCs w:val="24"/>
              </w:rPr>
            </w:pPr>
            <w:r w:rsidRPr="004D2CE1">
              <w:rPr>
                <w:rFonts w:asciiTheme="minorHAnsi" w:hAnsiTheme="minorHAnsi" w:cstheme="minorHAnsi"/>
                <w:b w:val="0"/>
                <w:sz w:val="24"/>
                <w:szCs w:val="24"/>
              </w:rPr>
              <w:t>Does the agency have any delinquent federal debt?</w:t>
            </w:r>
          </w:p>
        </w:tc>
        <w:tc>
          <w:tcPr>
            <w:tcW w:w="2129" w:type="dxa"/>
            <w:gridSpan w:val="3"/>
            <w:shd w:val="clear" w:color="auto" w:fill="auto"/>
          </w:tcPr>
          <w:p w14:paraId="22C5E390" w14:textId="77777777" w:rsidR="008000F2" w:rsidRPr="004D2CE1" w:rsidRDefault="008000F2" w:rsidP="00670E0A">
            <w:pPr>
              <w:pStyle w:val="ListParagraph"/>
              <w:numPr>
                <w:ilvl w:val="0"/>
                <w:numId w:val="32"/>
              </w:numPr>
              <w:tabs>
                <w:tab w:val="left" w:pos="342"/>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Yes</w:t>
            </w:r>
          </w:p>
          <w:p w14:paraId="1CB7D2F2" w14:textId="77777777" w:rsidR="008000F2" w:rsidRPr="004D2CE1" w:rsidRDefault="008000F2" w:rsidP="00670E0A">
            <w:pPr>
              <w:pStyle w:val="ListParagraph"/>
              <w:numPr>
                <w:ilvl w:val="0"/>
                <w:numId w:val="32"/>
              </w:numPr>
              <w:tabs>
                <w:tab w:val="left" w:pos="342"/>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No</w:t>
            </w:r>
          </w:p>
          <w:p w14:paraId="53245A44" w14:textId="77777777" w:rsidR="008000F2" w:rsidRPr="004D2CE1" w:rsidRDefault="008000F2" w:rsidP="00670E0A">
            <w:pPr>
              <w:pStyle w:val="ListParagraph"/>
              <w:tabs>
                <w:tab w:val="left" w:pos="342"/>
              </w:tabs>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8000F2" w:rsidRPr="004D2CE1" w14:paraId="6A7168D1" w14:textId="77777777" w:rsidTr="00670E0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40" w:type="dxa"/>
            <w:gridSpan w:val="5"/>
            <w:shd w:val="clear" w:color="auto" w:fill="auto"/>
          </w:tcPr>
          <w:p w14:paraId="22800C17" w14:textId="77777777" w:rsidR="008000F2" w:rsidRPr="004D2CE1" w:rsidRDefault="008000F2" w:rsidP="00670E0A">
            <w:pPr>
              <w:pStyle w:val="ListParagraph"/>
              <w:numPr>
                <w:ilvl w:val="0"/>
                <w:numId w:val="34"/>
              </w:numPr>
              <w:rPr>
                <w:rFonts w:asciiTheme="minorHAnsi" w:hAnsiTheme="minorHAnsi" w:cstheme="minorHAnsi"/>
                <w:b w:val="0"/>
                <w:sz w:val="24"/>
                <w:szCs w:val="24"/>
              </w:rPr>
            </w:pPr>
            <w:r w:rsidRPr="004D2CE1">
              <w:rPr>
                <w:rFonts w:asciiTheme="minorHAnsi" w:hAnsiTheme="minorHAnsi" w:cstheme="minorHAnsi"/>
                <w:b w:val="0"/>
                <w:sz w:val="24"/>
                <w:szCs w:val="24"/>
              </w:rPr>
              <w:t xml:space="preserve">Does the agency provide clients with specialized resources to meet the unique needs of clients with physical, cognitive, or behavioral disabilities and provides reasonable accommodations for clients with linguistic and/or cultural challenges? (I.e. ramps, Spanish language forms, etc.) </w:t>
            </w:r>
          </w:p>
          <w:p w14:paraId="255CA5E0" w14:textId="77777777" w:rsidR="008000F2" w:rsidRPr="004D2CE1" w:rsidRDefault="008000F2" w:rsidP="00670E0A">
            <w:pPr>
              <w:rPr>
                <w:rFonts w:asciiTheme="minorHAnsi" w:hAnsiTheme="minorHAnsi" w:cstheme="minorHAnsi"/>
                <w:sz w:val="24"/>
                <w:szCs w:val="24"/>
              </w:rPr>
            </w:pPr>
          </w:p>
          <w:p w14:paraId="6E543BD8" w14:textId="77777777" w:rsidR="008000F2" w:rsidRPr="004D2CE1" w:rsidRDefault="008000F2" w:rsidP="00670E0A">
            <w:pPr>
              <w:pStyle w:val="ListParagraph"/>
              <w:numPr>
                <w:ilvl w:val="0"/>
                <w:numId w:val="31"/>
              </w:numPr>
              <w:tabs>
                <w:tab w:val="left" w:pos="342"/>
              </w:tabs>
              <w:ind w:left="252" w:hanging="208"/>
              <w:rPr>
                <w:rFonts w:asciiTheme="minorHAnsi" w:hAnsiTheme="minorHAnsi" w:cstheme="minorHAnsi"/>
                <w:b w:val="0"/>
                <w:sz w:val="24"/>
                <w:szCs w:val="24"/>
              </w:rPr>
            </w:pPr>
            <w:r w:rsidRPr="004D2CE1">
              <w:rPr>
                <w:rFonts w:asciiTheme="minorHAnsi" w:hAnsiTheme="minorHAnsi" w:cstheme="minorHAnsi"/>
                <w:b w:val="0"/>
                <w:sz w:val="24"/>
                <w:szCs w:val="24"/>
              </w:rPr>
              <w:t>Yes</w:t>
            </w:r>
          </w:p>
          <w:p w14:paraId="3088B386" w14:textId="77777777" w:rsidR="008000F2" w:rsidRPr="004D2CE1" w:rsidRDefault="008000F2" w:rsidP="00670E0A">
            <w:pPr>
              <w:pStyle w:val="ListParagraph"/>
              <w:numPr>
                <w:ilvl w:val="0"/>
                <w:numId w:val="31"/>
              </w:numPr>
              <w:tabs>
                <w:tab w:val="left" w:pos="342"/>
              </w:tabs>
              <w:ind w:left="252" w:hanging="208"/>
              <w:rPr>
                <w:rFonts w:asciiTheme="minorHAnsi" w:hAnsiTheme="minorHAnsi" w:cstheme="minorHAnsi"/>
                <w:b w:val="0"/>
                <w:sz w:val="24"/>
                <w:szCs w:val="24"/>
              </w:rPr>
            </w:pPr>
            <w:r w:rsidRPr="004D2CE1">
              <w:rPr>
                <w:rFonts w:asciiTheme="minorHAnsi" w:hAnsiTheme="minorHAnsi" w:cstheme="minorHAnsi"/>
                <w:b w:val="0"/>
                <w:sz w:val="24"/>
                <w:szCs w:val="24"/>
              </w:rPr>
              <w:t>No</w:t>
            </w:r>
          </w:p>
          <w:p w14:paraId="075BDE72" w14:textId="77777777" w:rsidR="008000F2" w:rsidRPr="004D2CE1" w:rsidRDefault="008000F2" w:rsidP="00670E0A">
            <w:pPr>
              <w:rPr>
                <w:rFonts w:asciiTheme="minorHAnsi" w:hAnsiTheme="minorHAnsi" w:cstheme="minorHAnsi"/>
                <w:sz w:val="24"/>
                <w:szCs w:val="24"/>
              </w:rPr>
            </w:pPr>
          </w:p>
        </w:tc>
      </w:tr>
      <w:tr w:rsidR="008000F2" w:rsidRPr="004D2CE1" w14:paraId="11A93888" w14:textId="77777777" w:rsidTr="00670E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411" w:type="dxa"/>
            <w:gridSpan w:val="4"/>
            <w:shd w:val="clear" w:color="auto" w:fill="auto"/>
          </w:tcPr>
          <w:p w14:paraId="4FCD3B8A" w14:textId="245E5510" w:rsidR="008000F2" w:rsidRPr="004D2CE1" w:rsidRDefault="008000F2" w:rsidP="00670E0A">
            <w:pPr>
              <w:rPr>
                <w:rFonts w:asciiTheme="minorHAnsi" w:hAnsiTheme="minorHAnsi" w:cstheme="minorHAnsi"/>
                <w:b w:val="0"/>
                <w:color w:val="FF0000"/>
                <w:sz w:val="24"/>
                <w:szCs w:val="24"/>
              </w:rPr>
            </w:pPr>
            <w:r w:rsidRPr="004D2CE1">
              <w:rPr>
                <w:rFonts w:asciiTheme="minorHAnsi" w:hAnsiTheme="minorHAnsi" w:cstheme="minorHAnsi"/>
                <w:b w:val="0"/>
                <w:sz w:val="24"/>
                <w:szCs w:val="24"/>
              </w:rPr>
              <w:t xml:space="preserve">7. Does the agency provide due process to clients who are asked to leave any program? </w:t>
            </w:r>
          </w:p>
        </w:tc>
        <w:tc>
          <w:tcPr>
            <w:tcW w:w="1929" w:type="dxa"/>
            <w:shd w:val="clear" w:color="auto" w:fill="auto"/>
          </w:tcPr>
          <w:p w14:paraId="0F720390" w14:textId="77777777" w:rsidR="008000F2" w:rsidRPr="004D2CE1" w:rsidRDefault="008000F2" w:rsidP="00670E0A">
            <w:pPr>
              <w:pStyle w:val="ListParagraph"/>
              <w:numPr>
                <w:ilvl w:val="0"/>
                <w:numId w:val="31"/>
              </w:numPr>
              <w:tabs>
                <w:tab w:val="left" w:pos="342"/>
              </w:tabs>
              <w:ind w:left="252" w:hanging="2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Yes</w:t>
            </w:r>
          </w:p>
          <w:p w14:paraId="23FF6A67" w14:textId="77777777" w:rsidR="008000F2" w:rsidRPr="004D2CE1" w:rsidRDefault="008000F2" w:rsidP="00670E0A">
            <w:pPr>
              <w:pStyle w:val="ListParagraph"/>
              <w:numPr>
                <w:ilvl w:val="0"/>
                <w:numId w:val="31"/>
              </w:numPr>
              <w:tabs>
                <w:tab w:val="left" w:pos="342"/>
              </w:tabs>
              <w:ind w:left="252" w:hanging="2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No</w:t>
            </w:r>
          </w:p>
          <w:p w14:paraId="18A1C903" w14:textId="77777777" w:rsidR="008000F2" w:rsidRPr="004D2CE1" w:rsidRDefault="008000F2" w:rsidP="00670E0A">
            <w:pPr>
              <w:pStyle w:val="ListParagraph"/>
              <w:tabs>
                <w:tab w:val="left" w:pos="342"/>
              </w:tabs>
              <w:ind w:left="25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8000F2" w:rsidRPr="004D2CE1" w14:paraId="4DA3DCED" w14:textId="77777777" w:rsidTr="00670E0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411" w:type="dxa"/>
            <w:gridSpan w:val="4"/>
            <w:shd w:val="clear" w:color="auto" w:fill="auto"/>
          </w:tcPr>
          <w:p w14:paraId="23EA74FA" w14:textId="4F3D8AF6" w:rsidR="008000F2" w:rsidRPr="004D2CE1" w:rsidRDefault="008000F2" w:rsidP="00670E0A">
            <w:pPr>
              <w:rPr>
                <w:rFonts w:asciiTheme="minorHAnsi" w:hAnsiTheme="minorHAnsi" w:cstheme="minorHAnsi"/>
                <w:bCs w:val="0"/>
                <w:sz w:val="24"/>
                <w:szCs w:val="24"/>
              </w:rPr>
            </w:pPr>
            <w:r w:rsidRPr="004D2CE1">
              <w:rPr>
                <w:rFonts w:asciiTheme="minorHAnsi" w:hAnsiTheme="minorHAnsi" w:cstheme="minorHAnsi"/>
                <w:b w:val="0"/>
                <w:sz w:val="24"/>
                <w:szCs w:val="24"/>
              </w:rPr>
              <w:t>8. Does the agency comply with Public Law 90-284 referring to the Fair Housing Act (42 USC 3601-20), as amended</w:t>
            </w:r>
          </w:p>
          <w:p w14:paraId="74965DCE" w14:textId="77777777" w:rsidR="008000F2" w:rsidRPr="004D2CE1" w:rsidRDefault="008000F2" w:rsidP="00670E0A">
            <w:pPr>
              <w:rPr>
                <w:rFonts w:asciiTheme="minorHAnsi" w:hAnsiTheme="minorHAnsi" w:cstheme="minorHAnsi"/>
                <w:b w:val="0"/>
                <w:sz w:val="24"/>
                <w:szCs w:val="24"/>
              </w:rPr>
            </w:pPr>
          </w:p>
        </w:tc>
        <w:tc>
          <w:tcPr>
            <w:tcW w:w="1929" w:type="dxa"/>
            <w:shd w:val="clear" w:color="auto" w:fill="auto"/>
          </w:tcPr>
          <w:p w14:paraId="47999083" w14:textId="77777777" w:rsidR="008000F2" w:rsidRPr="004D2CE1" w:rsidRDefault="008000F2" w:rsidP="00670E0A">
            <w:pPr>
              <w:pStyle w:val="ListParagraph"/>
              <w:numPr>
                <w:ilvl w:val="0"/>
                <w:numId w:val="31"/>
              </w:numPr>
              <w:tabs>
                <w:tab w:val="left" w:pos="342"/>
              </w:tabs>
              <w:ind w:left="252" w:hanging="2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Yes</w:t>
            </w:r>
          </w:p>
          <w:p w14:paraId="6949C1FC" w14:textId="77777777" w:rsidR="008000F2" w:rsidRPr="004D2CE1" w:rsidRDefault="008000F2" w:rsidP="00670E0A">
            <w:pPr>
              <w:pStyle w:val="ListParagraph"/>
              <w:numPr>
                <w:ilvl w:val="0"/>
                <w:numId w:val="31"/>
              </w:numPr>
              <w:tabs>
                <w:tab w:val="left" w:pos="342"/>
              </w:tabs>
              <w:ind w:left="252" w:hanging="2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No</w:t>
            </w:r>
          </w:p>
        </w:tc>
      </w:tr>
      <w:tr w:rsidR="008000F2" w:rsidRPr="004D2CE1" w14:paraId="2D40B287" w14:textId="77777777" w:rsidTr="00670E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411" w:type="dxa"/>
            <w:gridSpan w:val="4"/>
            <w:shd w:val="clear" w:color="auto" w:fill="auto"/>
          </w:tcPr>
          <w:p w14:paraId="225F5E05" w14:textId="7C2239A9" w:rsidR="008000F2" w:rsidRPr="004D2CE1" w:rsidRDefault="008000F2" w:rsidP="00670E0A">
            <w:pPr>
              <w:rPr>
                <w:rFonts w:asciiTheme="minorHAnsi" w:hAnsiTheme="minorHAnsi" w:cstheme="minorHAnsi"/>
                <w:b w:val="0"/>
                <w:sz w:val="24"/>
                <w:szCs w:val="24"/>
              </w:rPr>
            </w:pPr>
            <w:r w:rsidRPr="004D2CE1">
              <w:rPr>
                <w:rFonts w:asciiTheme="minorHAnsi" w:hAnsiTheme="minorHAnsi" w:cstheme="minorHAnsi"/>
                <w:b w:val="0"/>
                <w:sz w:val="24"/>
                <w:szCs w:val="24"/>
              </w:rPr>
              <w:t>9. Does your agency have any unresolved Fair Housing or Civil Rights matters? If yes, explain.</w:t>
            </w:r>
          </w:p>
        </w:tc>
        <w:tc>
          <w:tcPr>
            <w:tcW w:w="1929" w:type="dxa"/>
            <w:shd w:val="clear" w:color="auto" w:fill="auto"/>
          </w:tcPr>
          <w:p w14:paraId="3FA6AB33" w14:textId="77777777" w:rsidR="008000F2" w:rsidRPr="004D2CE1" w:rsidRDefault="008000F2" w:rsidP="00670E0A">
            <w:pPr>
              <w:pStyle w:val="ListParagraph"/>
              <w:numPr>
                <w:ilvl w:val="0"/>
                <w:numId w:val="31"/>
              </w:numPr>
              <w:tabs>
                <w:tab w:val="left" w:pos="342"/>
              </w:tabs>
              <w:ind w:left="252" w:hanging="2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Yes</w:t>
            </w:r>
          </w:p>
          <w:p w14:paraId="7802A502" w14:textId="77777777" w:rsidR="008000F2" w:rsidRPr="004D2CE1" w:rsidRDefault="008000F2" w:rsidP="00670E0A">
            <w:pPr>
              <w:pStyle w:val="ListParagraph"/>
              <w:numPr>
                <w:ilvl w:val="0"/>
                <w:numId w:val="31"/>
              </w:numPr>
              <w:tabs>
                <w:tab w:val="left" w:pos="342"/>
              </w:tabs>
              <w:ind w:left="252" w:hanging="2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No</w:t>
            </w:r>
          </w:p>
          <w:p w14:paraId="188123A2" w14:textId="77777777" w:rsidR="008000F2" w:rsidRPr="004D2CE1" w:rsidRDefault="008000F2" w:rsidP="00670E0A">
            <w:pPr>
              <w:pStyle w:val="ListParagraph"/>
              <w:tabs>
                <w:tab w:val="left" w:pos="342"/>
              </w:tabs>
              <w:ind w:left="25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8000F2" w:rsidRPr="004D2CE1" w14:paraId="25F5FE46" w14:textId="77777777" w:rsidTr="00670E0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411" w:type="dxa"/>
            <w:gridSpan w:val="4"/>
            <w:shd w:val="clear" w:color="auto" w:fill="auto"/>
          </w:tcPr>
          <w:p w14:paraId="260DB31F" w14:textId="697B3128" w:rsidR="008000F2" w:rsidRPr="004D2CE1" w:rsidRDefault="008000F2" w:rsidP="00670E0A">
            <w:pPr>
              <w:rPr>
                <w:rFonts w:asciiTheme="minorHAnsi" w:hAnsiTheme="minorHAnsi" w:cstheme="minorHAnsi"/>
                <w:b w:val="0"/>
                <w:color w:val="FF0000"/>
                <w:sz w:val="24"/>
                <w:szCs w:val="24"/>
              </w:rPr>
            </w:pPr>
            <w:r w:rsidRPr="004D2CE1">
              <w:rPr>
                <w:rFonts w:asciiTheme="minorHAnsi" w:hAnsiTheme="minorHAnsi" w:cstheme="minorHAnsi"/>
                <w:b w:val="0"/>
                <w:sz w:val="24"/>
                <w:szCs w:val="24"/>
              </w:rPr>
              <w:t>10. Has your agency updated its Code of Conduct so that it is compliant with</w:t>
            </w:r>
            <w:r w:rsidRPr="004D2CE1">
              <w:rPr>
                <w:rFonts w:asciiTheme="minorHAnsi" w:hAnsiTheme="minorHAnsi" w:cstheme="minorHAnsi"/>
                <w:sz w:val="24"/>
                <w:szCs w:val="24"/>
              </w:rPr>
              <w:t xml:space="preserve"> 2 CFR Part 200</w:t>
            </w:r>
            <w:r w:rsidRPr="004D2CE1">
              <w:rPr>
                <w:rFonts w:asciiTheme="minorHAnsi" w:hAnsiTheme="minorHAnsi" w:cstheme="minorHAnsi"/>
                <w:b w:val="0"/>
                <w:sz w:val="24"/>
                <w:szCs w:val="24"/>
              </w:rPr>
              <w:t xml:space="preserve"> and submitted to HUD </w:t>
            </w:r>
          </w:p>
        </w:tc>
        <w:tc>
          <w:tcPr>
            <w:tcW w:w="1929" w:type="dxa"/>
            <w:shd w:val="clear" w:color="auto" w:fill="auto"/>
          </w:tcPr>
          <w:p w14:paraId="769D6A13" w14:textId="77777777" w:rsidR="008000F2" w:rsidRPr="004D2CE1" w:rsidRDefault="008000F2" w:rsidP="00670E0A">
            <w:pPr>
              <w:pStyle w:val="ListParagraph"/>
              <w:numPr>
                <w:ilvl w:val="0"/>
                <w:numId w:val="31"/>
              </w:numPr>
              <w:tabs>
                <w:tab w:val="left" w:pos="342"/>
              </w:tabs>
              <w:ind w:left="252" w:hanging="2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Yes</w:t>
            </w:r>
          </w:p>
          <w:p w14:paraId="0FFB557D" w14:textId="77777777" w:rsidR="008000F2" w:rsidRPr="004D2CE1" w:rsidRDefault="008000F2" w:rsidP="00670E0A">
            <w:pPr>
              <w:pStyle w:val="ListParagraph"/>
              <w:numPr>
                <w:ilvl w:val="0"/>
                <w:numId w:val="31"/>
              </w:numPr>
              <w:tabs>
                <w:tab w:val="left" w:pos="342"/>
              </w:tabs>
              <w:ind w:left="252" w:hanging="2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No</w:t>
            </w:r>
          </w:p>
          <w:p w14:paraId="380B562E" w14:textId="77777777" w:rsidR="008000F2" w:rsidRPr="004D2CE1" w:rsidRDefault="008000F2" w:rsidP="00670E0A">
            <w:pPr>
              <w:pStyle w:val="ListParagraph"/>
              <w:tabs>
                <w:tab w:val="left" w:pos="342"/>
              </w:tabs>
              <w:ind w:left="25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r>
      <w:tr w:rsidR="008000F2" w:rsidRPr="004D2CE1" w14:paraId="1D945264" w14:textId="77777777" w:rsidTr="00670E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411" w:type="dxa"/>
            <w:gridSpan w:val="4"/>
            <w:shd w:val="clear" w:color="auto" w:fill="auto"/>
          </w:tcPr>
          <w:p w14:paraId="69289BEB" w14:textId="12D58912" w:rsidR="008000F2" w:rsidRPr="004D2CE1" w:rsidRDefault="008000F2" w:rsidP="00670E0A">
            <w:pPr>
              <w:rPr>
                <w:rFonts w:asciiTheme="minorHAnsi" w:hAnsiTheme="minorHAnsi" w:cstheme="minorHAnsi"/>
                <w:b w:val="0"/>
                <w:sz w:val="24"/>
                <w:szCs w:val="24"/>
              </w:rPr>
            </w:pPr>
            <w:r w:rsidRPr="004D2CE1">
              <w:rPr>
                <w:rFonts w:asciiTheme="minorHAnsi" w:hAnsiTheme="minorHAnsi" w:cstheme="minorHAnsi"/>
                <w:b w:val="0"/>
                <w:sz w:val="24"/>
                <w:szCs w:val="24"/>
              </w:rPr>
              <w:t xml:space="preserve">11. Is your agency under debarment or suspension from doing business with the Federal Government and/or on the Federal do not pay list? </w:t>
            </w:r>
          </w:p>
        </w:tc>
        <w:tc>
          <w:tcPr>
            <w:tcW w:w="1929" w:type="dxa"/>
            <w:shd w:val="clear" w:color="auto" w:fill="auto"/>
          </w:tcPr>
          <w:p w14:paraId="55F27411" w14:textId="77777777" w:rsidR="008000F2" w:rsidRPr="004D2CE1" w:rsidRDefault="008000F2" w:rsidP="00670E0A">
            <w:pPr>
              <w:pStyle w:val="ListParagraph"/>
              <w:numPr>
                <w:ilvl w:val="0"/>
                <w:numId w:val="31"/>
              </w:numPr>
              <w:tabs>
                <w:tab w:val="left" w:pos="342"/>
              </w:tabs>
              <w:ind w:left="252" w:hanging="2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Yes</w:t>
            </w:r>
          </w:p>
          <w:p w14:paraId="515B8704" w14:textId="77777777" w:rsidR="008000F2" w:rsidRPr="004D2CE1" w:rsidRDefault="008000F2" w:rsidP="00670E0A">
            <w:pPr>
              <w:pStyle w:val="ListParagraph"/>
              <w:numPr>
                <w:ilvl w:val="0"/>
                <w:numId w:val="31"/>
              </w:numPr>
              <w:tabs>
                <w:tab w:val="left" w:pos="342"/>
              </w:tabs>
              <w:ind w:left="252" w:hanging="2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No</w:t>
            </w:r>
          </w:p>
          <w:p w14:paraId="3F57924C" w14:textId="77777777" w:rsidR="008000F2" w:rsidRPr="004D2CE1" w:rsidRDefault="008000F2" w:rsidP="00670E0A">
            <w:pPr>
              <w:pStyle w:val="ListParagraph"/>
              <w:tabs>
                <w:tab w:val="left" w:pos="342"/>
              </w:tabs>
              <w:ind w:left="25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8000F2" w:rsidRPr="004D2CE1" w14:paraId="5A7FBCAD" w14:textId="77777777" w:rsidTr="008000F2">
        <w:trPr>
          <w:cnfStyle w:val="000000010000" w:firstRow="0" w:lastRow="0" w:firstColumn="0" w:lastColumn="0" w:oddVBand="0" w:evenVBand="0" w:oddHBand="0" w:evenHBand="1" w:firstRowFirstColumn="0" w:firstRowLastColumn="0" w:lastRowFirstColumn="0" w:lastRowLastColumn="0"/>
          <w:cantSplit/>
          <w:trHeight w:val="745"/>
        </w:trPr>
        <w:tc>
          <w:tcPr>
            <w:cnfStyle w:val="001000000000" w:firstRow="0" w:lastRow="0" w:firstColumn="1" w:lastColumn="0" w:oddVBand="0" w:evenVBand="0" w:oddHBand="0" w:evenHBand="0" w:firstRowFirstColumn="0" w:firstRowLastColumn="0" w:lastRowFirstColumn="0" w:lastRowLastColumn="0"/>
            <w:tcW w:w="7411" w:type="dxa"/>
            <w:gridSpan w:val="4"/>
            <w:shd w:val="clear" w:color="auto" w:fill="auto"/>
          </w:tcPr>
          <w:p w14:paraId="5E298591" w14:textId="63264120" w:rsidR="008000F2" w:rsidRPr="004D2CE1" w:rsidRDefault="008000F2" w:rsidP="00670E0A">
            <w:pPr>
              <w:rPr>
                <w:rFonts w:asciiTheme="minorHAnsi" w:hAnsiTheme="minorHAnsi" w:cstheme="minorHAnsi"/>
                <w:b w:val="0"/>
                <w:sz w:val="24"/>
                <w:szCs w:val="24"/>
              </w:rPr>
            </w:pPr>
            <w:r w:rsidRPr="004D2CE1">
              <w:rPr>
                <w:rFonts w:asciiTheme="minorHAnsi" w:hAnsiTheme="minorHAnsi" w:cstheme="minorHAnsi"/>
                <w:b w:val="0"/>
                <w:sz w:val="24"/>
                <w:szCs w:val="24"/>
              </w:rPr>
              <w:t xml:space="preserve">12. Is your organization in compliance with the prohibition against lobbying Section 1352, Title 31, </w:t>
            </w:r>
            <w:proofErr w:type="gramStart"/>
            <w:r w:rsidRPr="004D2CE1">
              <w:rPr>
                <w:rFonts w:asciiTheme="minorHAnsi" w:hAnsiTheme="minorHAnsi" w:cstheme="minorHAnsi"/>
                <w:b w:val="0"/>
                <w:sz w:val="24"/>
                <w:szCs w:val="24"/>
              </w:rPr>
              <w:t>U.S</w:t>
            </w:r>
            <w:proofErr w:type="gramEnd"/>
            <w:r w:rsidRPr="004D2CE1">
              <w:rPr>
                <w:rFonts w:asciiTheme="minorHAnsi" w:hAnsiTheme="minorHAnsi" w:cstheme="minorHAnsi"/>
                <w:b w:val="0"/>
                <w:sz w:val="24"/>
                <w:szCs w:val="24"/>
              </w:rPr>
              <w:t>. Code?</w:t>
            </w:r>
          </w:p>
        </w:tc>
        <w:tc>
          <w:tcPr>
            <w:tcW w:w="1929" w:type="dxa"/>
            <w:shd w:val="clear" w:color="auto" w:fill="auto"/>
          </w:tcPr>
          <w:p w14:paraId="79F5F133" w14:textId="77777777" w:rsidR="008000F2" w:rsidRPr="004D2CE1" w:rsidRDefault="008000F2" w:rsidP="00670E0A">
            <w:pPr>
              <w:pStyle w:val="ListParagraph"/>
              <w:numPr>
                <w:ilvl w:val="0"/>
                <w:numId w:val="31"/>
              </w:numPr>
              <w:tabs>
                <w:tab w:val="left" w:pos="342"/>
              </w:tabs>
              <w:ind w:left="252" w:hanging="2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Yes</w:t>
            </w:r>
          </w:p>
          <w:p w14:paraId="26BCBC9C" w14:textId="35FC2866" w:rsidR="008000F2" w:rsidRPr="004D2CE1" w:rsidRDefault="008000F2" w:rsidP="00670E0A">
            <w:pPr>
              <w:pStyle w:val="ListParagraph"/>
              <w:numPr>
                <w:ilvl w:val="0"/>
                <w:numId w:val="31"/>
              </w:numPr>
              <w:tabs>
                <w:tab w:val="left" w:pos="342"/>
              </w:tabs>
              <w:ind w:left="252" w:hanging="2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No</w:t>
            </w:r>
          </w:p>
          <w:p w14:paraId="319C76A1" w14:textId="77777777" w:rsidR="008000F2" w:rsidRPr="004D2CE1" w:rsidRDefault="008000F2" w:rsidP="00670E0A">
            <w:pPr>
              <w:tabs>
                <w:tab w:val="left" w:pos="342"/>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r>
      <w:tr w:rsidR="008000F2" w:rsidRPr="004D2CE1" w14:paraId="0A467A72" w14:textId="77777777" w:rsidTr="00670E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411" w:type="dxa"/>
            <w:gridSpan w:val="4"/>
            <w:shd w:val="clear" w:color="auto" w:fill="auto"/>
          </w:tcPr>
          <w:p w14:paraId="71762FE8" w14:textId="2A6C82F5" w:rsidR="008000F2" w:rsidRPr="004D2CE1" w:rsidRDefault="008000F2" w:rsidP="00670E0A">
            <w:pPr>
              <w:rPr>
                <w:rFonts w:asciiTheme="minorHAnsi" w:hAnsiTheme="minorHAnsi" w:cstheme="minorHAnsi"/>
                <w:bCs w:val="0"/>
                <w:sz w:val="24"/>
                <w:szCs w:val="24"/>
              </w:rPr>
            </w:pPr>
            <w:r w:rsidRPr="004D2CE1">
              <w:rPr>
                <w:rFonts w:asciiTheme="minorHAnsi" w:hAnsiTheme="minorHAnsi" w:cstheme="minorHAnsi"/>
                <w:b w:val="0"/>
                <w:sz w:val="24"/>
                <w:szCs w:val="24"/>
              </w:rPr>
              <w:t>13. Does your organization comply with HUD directives regarding Equal access to housing</w:t>
            </w:r>
            <w:r w:rsidRPr="004D2CE1">
              <w:rPr>
                <w:rFonts w:asciiTheme="minorHAnsi" w:hAnsiTheme="minorHAnsi" w:cstheme="minorHAnsi"/>
                <w:sz w:val="24"/>
                <w:szCs w:val="24"/>
              </w:rPr>
              <w:t xml:space="preserve"> </w:t>
            </w:r>
            <w:r w:rsidRPr="004D2CE1">
              <w:rPr>
                <w:rFonts w:asciiTheme="minorHAnsi" w:hAnsiTheme="minorHAnsi" w:cstheme="minorHAnsi"/>
                <w:b w:val="0"/>
                <w:sz w:val="24"/>
                <w:szCs w:val="24"/>
              </w:rPr>
              <w:t>Docket Number: HUD-2015-0104; Docket Name: FR–5863–P–01</w:t>
            </w:r>
          </w:p>
          <w:p w14:paraId="5E18C92C" w14:textId="77777777" w:rsidR="008000F2" w:rsidRPr="004D2CE1" w:rsidRDefault="008000F2" w:rsidP="00670E0A">
            <w:pPr>
              <w:rPr>
                <w:rFonts w:asciiTheme="minorHAnsi" w:hAnsiTheme="minorHAnsi" w:cstheme="minorHAnsi"/>
                <w:color w:val="FF0000"/>
                <w:sz w:val="24"/>
                <w:szCs w:val="24"/>
              </w:rPr>
            </w:pPr>
          </w:p>
        </w:tc>
        <w:tc>
          <w:tcPr>
            <w:tcW w:w="1929" w:type="dxa"/>
            <w:shd w:val="clear" w:color="auto" w:fill="auto"/>
          </w:tcPr>
          <w:p w14:paraId="77EA7A6B" w14:textId="77777777" w:rsidR="008000F2" w:rsidRPr="004D2CE1" w:rsidRDefault="008000F2" w:rsidP="00670E0A">
            <w:pPr>
              <w:pStyle w:val="ListParagraph"/>
              <w:numPr>
                <w:ilvl w:val="0"/>
                <w:numId w:val="31"/>
              </w:numPr>
              <w:tabs>
                <w:tab w:val="left" w:pos="342"/>
              </w:tabs>
              <w:ind w:left="252" w:hanging="2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Yes</w:t>
            </w:r>
          </w:p>
          <w:p w14:paraId="7967481D" w14:textId="77777777" w:rsidR="008000F2" w:rsidRPr="004D2CE1" w:rsidRDefault="008000F2" w:rsidP="00670E0A">
            <w:pPr>
              <w:pStyle w:val="ListParagraph"/>
              <w:numPr>
                <w:ilvl w:val="0"/>
                <w:numId w:val="31"/>
              </w:numPr>
              <w:tabs>
                <w:tab w:val="left" w:pos="342"/>
              </w:tabs>
              <w:ind w:left="252" w:hanging="2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D2CE1">
              <w:rPr>
                <w:rFonts w:asciiTheme="minorHAnsi" w:hAnsiTheme="minorHAnsi" w:cstheme="minorHAnsi"/>
                <w:sz w:val="24"/>
                <w:szCs w:val="24"/>
              </w:rPr>
              <w:t>No</w:t>
            </w:r>
          </w:p>
        </w:tc>
      </w:tr>
    </w:tbl>
    <w:p w14:paraId="514D8AFD" w14:textId="77777777" w:rsidR="00C52F10" w:rsidRPr="004D2CE1" w:rsidRDefault="00C52F10" w:rsidP="00D76052">
      <w:pPr>
        <w:rPr>
          <w:rFonts w:cstheme="minorHAnsi"/>
          <w:color w:val="000000" w:themeColor="text1"/>
          <w:sz w:val="24"/>
          <w:szCs w:val="24"/>
        </w:rPr>
      </w:pPr>
    </w:p>
    <w:sectPr w:rsidR="00C52F10" w:rsidRPr="004D2CE1" w:rsidSect="0085598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C9B47" w14:textId="77777777" w:rsidR="007427D2" w:rsidRDefault="007427D2" w:rsidP="00855982">
      <w:pPr>
        <w:spacing w:after="0" w:line="240" w:lineRule="auto"/>
      </w:pPr>
      <w:r>
        <w:separator/>
      </w:r>
    </w:p>
  </w:endnote>
  <w:endnote w:type="continuationSeparator" w:id="0">
    <w:p w14:paraId="4949B1F0" w14:textId="77777777" w:rsidR="007427D2" w:rsidRDefault="007427D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70516" w14:textId="77777777" w:rsidR="00B75431" w:rsidRDefault="00B75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9961"/>
      <w:docPartObj>
        <w:docPartGallery w:val="Page Numbers (Bottom of Page)"/>
        <w:docPartUnique/>
      </w:docPartObj>
    </w:sdtPr>
    <w:sdtEndPr>
      <w:rPr>
        <w:noProof/>
      </w:rPr>
    </w:sdtEndPr>
    <w:sdtContent>
      <w:p w14:paraId="24C838B6" w14:textId="4660CCD7" w:rsidR="00855982" w:rsidRDefault="00855982" w:rsidP="00D76052">
        <w:pPr>
          <w:pStyle w:val="Footer"/>
          <w:jc w:val="right"/>
        </w:pPr>
        <w:r>
          <w:fldChar w:fldCharType="begin"/>
        </w:r>
        <w:r>
          <w:instrText xml:space="preserve"> PAGE   \* MERGEFORMAT </w:instrText>
        </w:r>
        <w:r>
          <w:fldChar w:fldCharType="separate"/>
        </w:r>
        <w:r w:rsidR="000B4C5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88173"/>
      <w:docPartObj>
        <w:docPartGallery w:val="Page Numbers (Bottom of Page)"/>
        <w:docPartUnique/>
      </w:docPartObj>
    </w:sdtPr>
    <w:sdtEndPr>
      <w:rPr>
        <w:noProof/>
      </w:rPr>
    </w:sdtEndPr>
    <w:sdtContent>
      <w:p w14:paraId="7885D6DA" w14:textId="5A81B2BC" w:rsidR="00B75431" w:rsidRDefault="00B75431">
        <w:pPr>
          <w:pStyle w:val="Footer"/>
          <w:jc w:val="right"/>
        </w:pPr>
        <w:r>
          <w:fldChar w:fldCharType="begin"/>
        </w:r>
        <w:r>
          <w:instrText xml:space="preserve"> PAGE   \* MERGEFORMAT </w:instrText>
        </w:r>
        <w:r>
          <w:fldChar w:fldCharType="separate"/>
        </w:r>
        <w:r w:rsidR="000B4C50">
          <w:rPr>
            <w:noProof/>
          </w:rPr>
          <w:t>1</w:t>
        </w:r>
        <w:r>
          <w:rPr>
            <w:noProof/>
          </w:rPr>
          <w:fldChar w:fldCharType="end"/>
        </w:r>
      </w:p>
    </w:sdtContent>
  </w:sdt>
  <w:p w14:paraId="4A765B4F" w14:textId="77777777" w:rsidR="00B75431" w:rsidRDefault="00B75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55056" w14:textId="77777777" w:rsidR="007427D2" w:rsidRDefault="007427D2" w:rsidP="00855982">
      <w:pPr>
        <w:spacing w:after="0" w:line="240" w:lineRule="auto"/>
      </w:pPr>
      <w:r>
        <w:separator/>
      </w:r>
    </w:p>
  </w:footnote>
  <w:footnote w:type="continuationSeparator" w:id="0">
    <w:p w14:paraId="09C97683" w14:textId="77777777" w:rsidR="007427D2" w:rsidRDefault="007427D2" w:rsidP="00855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EB77" w14:textId="77777777" w:rsidR="00B75431" w:rsidRDefault="00B75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2531" w14:textId="77777777" w:rsidR="00B75431" w:rsidRDefault="00B75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F9119" w14:textId="5DA1EC68" w:rsidR="00932E21" w:rsidRPr="00932E21" w:rsidRDefault="00932E21" w:rsidP="00932E21">
    <w:pPr>
      <w:pStyle w:val="Header"/>
    </w:pPr>
    <w:r>
      <w:rPr>
        <w:noProof/>
        <w:lang w:eastAsia="en-US"/>
      </w:rPr>
      <w:drawing>
        <wp:inline distT="0" distB="0" distL="0" distR="0" wp14:anchorId="0962B6B9" wp14:editId="2B089C5E">
          <wp:extent cx="1438910" cy="865505"/>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65505"/>
                  </a:xfrm>
                  <a:prstGeom prst="rect">
                    <a:avLst/>
                  </a:prstGeom>
                  <a:noFill/>
                </pic:spPr>
              </pic:pic>
            </a:graphicData>
          </a:graphic>
        </wp:inline>
      </w:drawing>
    </w:r>
    <w:r w:rsidRPr="00932E21">
      <w:rPr>
        <w:b/>
        <w:sz w:val="28"/>
        <w:szCs w:val="28"/>
      </w:rPr>
      <w:t>Vermont Youth Homeless Demonstration Program (YHDP)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EB45EA"/>
    <w:multiLevelType w:val="hybridMultilevel"/>
    <w:tmpl w:val="8D6E581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3A6978"/>
    <w:multiLevelType w:val="hybridMultilevel"/>
    <w:tmpl w:val="FE40A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905864"/>
    <w:multiLevelType w:val="hybridMultilevel"/>
    <w:tmpl w:val="66D6AF5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1E13ED"/>
    <w:multiLevelType w:val="hybridMultilevel"/>
    <w:tmpl w:val="CD64ED1C"/>
    <w:lvl w:ilvl="0" w:tplc="07385FF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21001"/>
    <w:multiLevelType w:val="hybridMultilevel"/>
    <w:tmpl w:val="3BDCF50C"/>
    <w:lvl w:ilvl="0" w:tplc="07385FF6">
      <w:start w:val="1"/>
      <w:numFmt w:val="bullet"/>
      <w:lvlText w:val=""/>
      <w:lvlJc w:val="left"/>
      <w:pPr>
        <w:ind w:left="360" w:hanging="360"/>
      </w:pPr>
      <w:rPr>
        <w:rFonts w:ascii="Webdings" w:hAnsi="Web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0"/>
  </w:num>
  <w:num w:numId="14">
    <w:abstractNumId w:val="22"/>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8"/>
  </w:num>
  <w:num w:numId="29">
    <w:abstractNumId w:val="21"/>
  </w:num>
  <w:num w:numId="30">
    <w:abstractNumId w:val="15"/>
  </w:num>
  <w:num w:numId="31">
    <w:abstractNumId w:val="19"/>
  </w:num>
  <w:num w:numId="32">
    <w:abstractNumId w:val="20"/>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52"/>
    <w:rsid w:val="00002BD2"/>
    <w:rsid w:val="00023085"/>
    <w:rsid w:val="00052C7B"/>
    <w:rsid w:val="000B4C50"/>
    <w:rsid w:val="000B7961"/>
    <w:rsid w:val="000C2394"/>
    <w:rsid w:val="000C4730"/>
    <w:rsid w:val="001D4362"/>
    <w:rsid w:val="003F187C"/>
    <w:rsid w:val="004D2CE1"/>
    <w:rsid w:val="007427D2"/>
    <w:rsid w:val="00743E7F"/>
    <w:rsid w:val="007614EF"/>
    <w:rsid w:val="007833A7"/>
    <w:rsid w:val="008000F2"/>
    <w:rsid w:val="00817AA2"/>
    <w:rsid w:val="00837400"/>
    <w:rsid w:val="00855982"/>
    <w:rsid w:val="00932E21"/>
    <w:rsid w:val="00960FB5"/>
    <w:rsid w:val="009E2B8A"/>
    <w:rsid w:val="00A10484"/>
    <w:rsid w:val="00B75431"/>
    <w:rsid w:val="00B860A8"/>
    <w:rsid w:val="00C52F10"/>
    <w:rsid w:val="00D76052"/>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BEBEC"/>
  <w15:chartTrackingRefBased/>
  <w15:docId w15:val="{2580D742-C3FA-434D-AD51-D9C1FBDE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D76052"/>
    <w:pPr>
      <w:spacing w:after="0" w:line="240" w:lineRule="auto"/>
      <w:ind w:left="720"/>
      <w:contextualSpacing/>
    </w:pPr>
    <w:rPr>
      <w:rFonts w:asciiTheme="majorHAnsi" w:hAnsiTheme="majorHAnsi"/>
      <w:lang w:eastAsia="en-US"/>
    </w:rPr>
  </w:style>
  <w:style w:type="table" w:styleId="LightGrid-Accent5">
    <w:name w:val="Light Grid Accent 5"/>
    <w:basedOn w:val="TableNormal"/>
    <w:uiPriority w:val="62"/>
    <w:rsid w:val="00D76052"/>
    <w:pPr>
      <w:spacing w:after="0" w:line="240" w:lineRule="auto"/>
    </w:pPr>
    <w:rPr>
      <w:rFonts w:asciiTheme="majorHAnsi" w:hAnsiTheme="majorHAnsi"/>
      <w:lang w:eastAsia="en-US"/>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gov/sites/dfiles/SPM/documents/FY18_AppendixAFINAL_YHDP.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ndrea@vsh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4873beb7-5857-4685-be1f-d57550cc96c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Cork</dc:creator>
  <cp:lastModifiedBy>Andrea Hurley</cp:lastModifiedBy>
  <cp:revision>5</cp:revision>
  <dcterms:created xsi:type="dcterms:W3CDTF">2019-03-22T18:17:00Z</dcterms:created>
  <dcterms:modified xsi:type="dcterms:W3CDTF">2019-03-25T19:37:00Z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